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33" w:type="dxa"/>
        <w:tblLook w:val="04A0" w:firstRow="1" w:lastRow="0" w:firstColumn="1" w:lastColumn="0" w:noHBand="0" w:noVBand="1"/>
      </w:tblPr>
      <w:tblGrid>
        <w:gridCol w:w="2794"/>
        <w:gridCol w:w="6698"/>
      </w:tblGrid>
      <w:tr w:rsidR="00E44DC0" w:rsidRPr="00422CE4" w14:paraId="6332B074" w14:textId="77777777" w:rsidTr="7F95E4B4">
        <w:tc>
          <w:tcPr>
            <w:tcW w:w="2794" w:type="dxa"/>
          </w:tcPr>
          <w:p w14:paraId="65C38BE1" w14:textId="77777777" w:rsidR="00E44DC0" w:rsidRPr="00422CE4" w:rsidRDefault="00E44DC0" w:rsidP="007B68BA">
            <w:pPr>
              <w:pStyle w:val="Heading2"/>
              <w:ind w:left="0"/>
              <w:rPr>
                <w:color w:val="5B9BD2"/>
              </w:rPr>
            </w:pPr>
            <w:r>
              <w:rPr>
                <w:color w:val="5B9BD2"/>
              </w:rPr>
              <w:t>Job Title:</w:t>
            </w:r>
          </w:p>
        </w:tc>
        <w:tc>
          <w:tcPr>
            <w:tcW w:w="6698" w:type="dxa"/>
          </w:tcPr>
          <w:p w14:paraId="19DA3512" w14:textId="5F59FB26" w:rsidR="00F510C3" w:rsidRPr="005828FE" w:rsidRDefault="00A10380" w:rsidP="005828FE">
            <w:pPr>
              <w:ind w:left="-77"/>
              <w:rPr>
                <w:spacing w:val="-12"/>
              </w:rPr>
            </w:pPr>
            <w:r>
              <w:rPr>
                <w:spacing w:val="-12"/>
              </w:rPr>
              <w:t>Physician</w:t>
            </w:r>
          </w:p>
        </w:tc>
      </w:tr>
      <w:tr w:rsidR="00E44DC0" w:rsidRPr="00422CE4" w14:paraId="5081183A" w14:textId="77777777" w:rsidTr="7F95E4B4">
        <w:tc>
          <w:tcPr>
            <w:tcW w:w="2794" w:type="dxa"/>
          </w:tcPr>
          <w:p w14:paraId="2AA845D5" w14:textId="77777777" w:rsidR="00E44DC0" w:rsidRPr="00422CE4" w:rsidRDefault="00E44DC0" w:rsidP="007B68BA">
            <w:pPr>
              <w:pStyle w:val="Heading2"/>
              <w:ind w:left="0"/>
            </w:pPr>
            <w:r w:rsidRPr="00422CE4">
              <w:rPr>
                <w:color w:val="5B9BD2"/>
              </w:rPr>
              <w:t>Employment</w:t>
            </w:r>
            <w:r w:rsidRPr="00422CE4">
              <w:rPr>
                <w:color w:val="5B9BD2"/>
                <w:spacing w:val="-12"/>
              </w:rPr>
              <w:t xml:space="preserve"> </w:t>
            </w:r>
            <w:r w:rsidRPr="00422CE4">
              <w:rPr>
                <w:color w:val="5B9BD2"/>
              </w:rPr>
              <w:t>terms:</w:t>
            </w:r>
          </w:p>
        </w:tc>
        <w:tc>
          <w:tcPr>
            <w:tcW w:w="6698" w:type="dxa"/>
          </w:tcPr>
          <w:p w14:paraId="148BC13E" w14:textId="38F5B4F8" w:rsidR="00F510C3" w:rsidRPr="00F510C3" w:rsidRDefault="00B353A2" w:rsidP="00A10380">
            <w:pPr>
              <w:ind w:left="-77"/>
              <w:rPr>
                <w:lang w:val="en-CA"/>
              </w:rPr>
            </w:pPr>
            <w:r w:rsidRPr="7F95E4B4">
              <w:rPr>
                <w:lang w:val="en-CA"/>
              </w:rPr>
              <w:t xml:space="preserve">Regular </w:t>
            </w:r>
            <w:r w:rsidR="283C0EDF" w:rsidRPr="7F95E4B4">
              <w:rPr>
                <w:lang w:val="en-CA"/>
              </w:rPr>
              <w:t>P</w:t>
            </w:r>
            <w:r w:rsidR="00A10380" w:rsidRPr="7F95E4B4">
              <w:rPr>
                <w:lang w:val="en-CA"/>
              </w:rPr>
              <w:t>art</w:t>
            </w:r>
            <w:r w:rsidRPr="7F95E4B4">
              <w:rPr>
                <w:lang w:val="en-CA"/>
              </w:rPr>
              <w:t>-</w:t>
            </w:r>
            <w:r w:rsidR="35F77017" w:rsidRPr="7F95E4B4">
              <w:rPr>
                <w:lang w:val="en-CA"/>
              </w:rPr>
              <w:t>T</w:t>
            </w:r>
            <w:r w:rsidRPr="7F95E4B4">
              <w:rPr>
                <w:lang w:val="en-CA"/>
              </w:rPr>
              <w:t>ime</w:t>
            </w:r>
            <w:r w:rsidR="003C3D8B" w:rsidRPr="7F95E4B4">
              <w:rPr>
                <w:lang w:val="en-CA"/>
              </w:rPr>
              <w:t xml:space="preserve">, </w:t>
            </w:r>
            <w:r w:rsidR="00EB1BD4" w:rsidRPr="7F95E4B4">
              <w:rPr>
                <w:lang w:val="en-CA"/>
              </w:rPr>
              <w:t>Full time &amp; Casual</w:t>
            </w:r>
            <w:r w:rsidR="003C3D8B" w:rsidRPr="7F95E4B4">
              <w:rPr>
                <w:lang w:val="en-CA"/>
              </w:rPr>
              <w:t>,</w:t>
            </w:r>
            <w:r w:rsidR="00420A01" w:rsidRPr="7F95E4B4">
              <w:rPr>
                <w:lang w:val="en-CA"/>
              </w:rPr>
              <w:t xml:space="preserve"> evening and weekend hours can be expected </w:t>
            </w:r>
          </w:p>
        </w:tc>
      </w:tr>
      <w:tr w:rsidR="00E44DC0" w:rsidRPr="00422CE4" w14:paraId="0CC32B1A" w14:textId="77777777" w:rsidTr="7F95E4B4">
        <w:tc>
          <w:tcPr>
            <w:tcW w:w="2794" w:type="dxa"/>
          </w:tcPr>
          <w:p w14:paraId="038B4576" w14:textId="77777777" w:rsidR="00E44DC0" w:rsidRPr="00422CE4" w:rsidRDefault="00E44DC0" w:rsidP="007B68BA">
            <w:pPr>
              <w:pStyle w:val="Heading2"/>
              <w:ind w:left="0"/>
              <w:rPr>
                <w:color w:val="5B9BD2"/>
              </w:rPr>
            </w:pPr>
            <w:r w:rsidRPr="00422CE4">
              <w:rPr>
                <w:color w:val="5B9BD2"/>
              </w:rPr>
              <w:t>Salary range:</w:t>
            </w:r>
          </w:p>
        </w:tc>
        <w:tc>
          <w:tcPr>
            <w:tcW w:w="6698" w:type="dxa"/>
          </w:tcPr>
          <w:p w14:paraId="10F471EC" w14:textId="633CF673" w:rsidR="00E44DC0" w:rsidRPr="00146D86" w:rsidRDefault="00A10380" w:rsidP="00F07827">
            <w:pPr>
              <w:ind w:left="-77"/>
              <w:rPr>
                <w:rFonts w:asciiTheme="minorHAnsi" w:hAnsiTheme="minorHAnsi" w:cstheme="minorHAnsi"/>
                <w:spacing w:val="-1"/>
              </w:rPr>
            </w:pPr>
            <w:r>
              <w:rPr>
                <w:rFonts w:asciiTheme="minorHAnsi" w:hAnsiTheme="minorHAnsi" w:cstheme="minorHAnsi"/>
                <w:spacing w:val="-1"/>
              </w:rPr>
              <w:t>$</w:t>
            </w:r>
            <w:r w:rsidR="00DA3961" w:rsidRPr="00DA3961">
              <w:rPr>
                <w:rFonts w:asciiTheme="minorHAnsi" w:hAnsiTheme="minorHAnsi" w:cstheme="minorHAnsi"/>
                <w:spacing w:val="-1"/>
              </w:rPr>
              <w:t>1</w:t>
            </w:r>
            <w:r w:rsidR="00590AB2">
              <w:rPr>
                <w:rFonts w:asciiTheme="minorHAnsi" w:hAnsiTheme="minorHAnsi" w:cstheme="minorHAnsi"/>
                <w:spacing w:val="-1"/>
              </w:rPr>
              <w:t>82.4</w:t>
            </w:r>
            <w:r w:rsidR="00DA3961">
              <w:rPr>
                <w:rFonts w:asciiTheme="minorHAnsi" w:hAnsiTheme="minorHAnsi" w:cstheme="minorHAnsi"/>
                <w:spacing w:val="-1"/>
              </w:rPr>
              <w:t>0</w:t>
            </w:r>
            <w:r w:rsidR="00DA3961" w:rsidRPr="00DA3961">
              <w:rPr>
                <w:rFonts w:asciiTheme="minorHAnsi" w:hAnsiTheme="minorHAnsi" w:cstheme="minorHAnsi"/>
                <w:spacing w:val="-1"/>
              </w:rPr>
              <w:t xml:space="preserve"> </w:t>
            </w:r>
            <w:r w:rsidR="00420A01" w:rsidRPr="00420A01">
              <w:rPr>
                <w:rFonts w:eastAsia="Times New Roman"/>
                <w:color w:val="000000"/>
                <w:spacing w:val="-1"/>
                <w:lang w:val="en-CA" w:eastAsia="en-CA"/>
              </w:rPr>
              <w:t xml:space="preserve">per </w:t>
            </w:r>
            <w:r w:rsidR="00590AB2">
              <w:rPr>
                <w:rFonts w:eastAsia="Times New Roman"/>
                <w:color w:val="000000"/>
                <w:spacing w:val="-1"/>
                <w:lang w:val="en-CA" w:eastAsia="en-CA"/>
              </w:rPr>
              <w:t>hour or $331,973 per year (prorated to your FTE)</w:t>
            </w:r>
            <w:r w:rsidR="00F07827">
              <w:rPr>
                <w:rFonts w:eastAsia="Times New Roman"/>
                <w:color w:val="000000"/>
                <w:spacing w:val="-1"/>
                <w:lang w:val="en-CA" w:eastAsia="en-CA"/>
              </w:rPr>
              <w:t xml:space="preserve">, </w:t>
            </w:r>
            <w:r w:rsidR="006025BB" w:rsidRPr="006025BB">
              <w:rPr>
                <w:rFonts w:eastAsia="Times New Roman"/>
                <w:color w:val="000000"/>
                <w:spacing w:val="-1"/>
                <w:lang w:val="en-CA" w:eastAsia="en-CA"/>
              </w:rPr>
              <w:t xml:space="preserve">(along </w:t>
            </w:r>
            <w:r w:rsidR="00DA3961">
              <w:rPr>
                <w:rFonts w:eastAsia="Times New Roman"/>
                <w:color w:val="000000"/>
                <w:spacing w:val="-1"/>
                <w:lang w:val="en-CA" w:eastAsia="en-CA"/>
              </w:rPr>
              <w:t xml:space="preserve">with </w:t>
            </w:r>
            <w:r w:rsidR="006025BB" w:rsidRPr="006025BB">
              <w:rPr>
                <w:rFonts w:eastAsia="Times New Roman"/>
                <w:color w:val="000000"/>
                <w:spacing w:val="-1"/>
                <w:lang w:val="en-CA" w:eastAsia="en-CA"/>
              </w:rPr>
              <w:t>HOOPP pension plan</w:t>
            </w:r>
            <w:r w:rsidR="00D62088">
              <w:rPr>
                <w:rFonts w:eastAsia="Times New Roman"/>
                <w:color w:val="000000"/>
                <w:spacing w:val="-1"/>
                <w:lang w:val="en-CA" w:eastAsia="en-CA"/>
              </w:rPr>
              <w:t>,</w:t>
            </w:r>
            <w:r w:rsidR="00590AB2">
              <w:rPr>
                <w:rFonts w:eastAsia="Times New Roman"/>
                <w:color w:val="000000"/>
                <w:spacing w:val="-1"/>
                <w:lang w:val="en-CA" w:eastAsia="en-CA"/>
              </w:rPr>
              <w:t xml:space="preserve"> benefits,</w:t>
            </w:r>
            <w:r w:rsidR="00D62088">
              <w:rPr>
                <w:rFonts w:eastAsia="Times New Roman"/>
                <w:color w:val="000000"/>
                <w:spacing w:val="-1"/>
                <w:lang w:val="en-CA" w:eastAsia="en-CA"/>
              </w:rPr>
              <w:t xml:space="preserve"> </w:t>
            </w:r>
            <w:r w:rsidR="00D62088" w:rsidRPr="00A10380">
              <w:rPr>
                <w:rFonts w:eastAsia="Times New Roman"/>
                <w:color w:val="000000"/>
                <w:spacing w:val="-1"/>
                <w:lang w:val="en-CA" w:eastAsia="en-CA"/>
              </w:rPr>
              <w:t>depending on eligibility</w:t>
            </w:r>
            <w:r w:rsidR="006025BB" w:rsidRPr="00A10380">
              <w:rPr>
                <w:rFonts w:eastAsia="Times New Roman"/>
                <w:color w:val="000000"/>
                <w:spacing w:val="-1"/>
                <w:lang w:val="en-CA" w:eastAsia="en-CA"/>
              </w:rPr>
              <w:t>)</w:t>
            </w:r>
          </w:p>
        </w:tc>
      </w:tr>
      <w:tr w:rsidR="00E44DC0" w:rsidRPr="00422CE4" w14:paraId="2B5EE588" w14:textId="77777777" w:rsidTr="7F95E4B4">
        <w:tc>
          <w:tcPr>
            <w:tcW w:w="2794" w:type="dxa"/>
          </w:tcPr>
          <w:p w14:paraId="3659390C" w14:textId="77777777" w:rsidR="00E44DC0" w:rsidRPr="00422CE4" w:rsidRDefault="00E44DC0" w:rsidP="007B68BA">
            <w:pPr>
              <w:pStyle w:val="Heading2"/>
              <w:ind w:left="0"/>
              <w:rPr>
                <w:color w:val="5B9BD2"/>
              </w:rPr>
            </w:pPr>
            <w:r w:rsidRPr="00422CE4">
              <w:rPr>
                <w:color w:val="5B9BD2"/>
              </w:rPr>
              <w:t>Expected start date:</w:t>
            </w:r>
          </w:p>
        </w:tc>
        <w:tc>
          <w:tcPr>
            <w:tcW w:w="6698" w:type="dxa"/>
          </w:tcPr>
          <w:p w14:paraId="17EE4878" w14:textId="06DC7366" w:rsidR="00E44DC0" w:rsidRPr="00422CE4" w:rsidRDefault="00590AB2" w:rsidP="00962522">
            <w:pPr>
              <w:ind w:left="-77"/>
            </w:pPr>
            <w:r>
              <w:t>ASAP</w:t>
            </w:r>
          </w:p>
        </w:tc>
      </w:tr>
      <w:tr w:rsidR="00F510C3" w:rsidRPr="00422CE4" w14:paraId="169B59FB" w14:textId="77777777" w:rsidTr="7F95E4B4">
        <w:tc>
          <w:tcPr>
            <w:tcW w:w="2794" w:type="dxa"/>
          </w:tcPr>
          <w:p w14:paraId="1EF5D450" w14:textId="356244C3" w:rsidR="00F510C3" w:rsidRPr="00422CE4" w:rsidRDefault="00F510C3" w:rsidP="007B68BA">
            <w:pPr>
              <w:pStyle w:val="Heading2"/>
              <w:ind w:left="0"/>
              <w:rPr>
                <w:color w:val="5B9BD2"/>
              </w:rPr>
            </w:pPr>
            <w:r w:rsidRPr="00422CE4">
              <w:rPr>
                <w:color w:val="5B9BD2"/>
              </w:rPr>
              <w:t>Number of positions:</w:t>
            </w:r>
          </w:p>
        </w:tc>
        <w:tc>
          <w:tcPr>
            <w:tcW w:w="6698" w:type="dxa"/>
          </w:tcPr>
          <w:p w14:paraId="57DEBA3B" w14:textId="625A737B" w:rsidR="00F510C3" w:rsidRPr="00422CE4" w:rsidRDefault="00EB1BD4" w:rsidP="00962522">
            <w:pPr>
              <w:ind w:left="-77"/>
            </w:pPr>
            <w:r>
              <w:t>Multiple Positions</w:t>
            </w:r>
          </w:p>
        </w:tc>
      </w:tr>
      <w:tr w:rsidR="00F510C3" w:rsidRPr="00422CE4" w14:paraId="5F6BF63C" w14:textId="77777777" w:rsidTr="7F95E4B4">
        <w:tc>
          <w:tcPr>
            <w:tcW w:w="2794" w:type="dxa"/>
          </w:tcPr>
          <w:p w14:paraId="72986640" w14:textId="6833ADCA" w:rsidR="00F510C3" w:rsidRPr="00422CE4" w:rsidRDefault="00F510C3" w:rsidP="007B68BA">
            <w:pPr>
              <w:pStyle w:val="Heading2"/>
              <w:ind w:left="0"/>
              <w:rPr>
                <w:color w:val="5B9BD2"/>
              </w:rPr>
            </w:pPr>
            <w:r w:rsidRPr="00422CE4">
              <w:rPr>
                <w:color w:val="5B9BD2"/>
              </w:rPr>
              <w:t>Reporting to:</w:t>
            </w:r>
          </w:p>
        </w:tc>
        <w:tc>
          <w:tcPr>
            <w:tcW w:w="6698" w:type="dxa"/>
          </w:tcPr>
          <w:p w14:paraId="5B9788E7" w14:textId="5976AE0B" w:rsidR="00F510C3" w:rsidRPr="00422CE4" w:rsidRDefault="00A10380" w:rsidP="00962522">
            <w:pPr>
              <w:ind w:left="-77"/>
            </w:pPr>
            <w:r>
              <w:rPr>
                <w:rFonts w:eastAsia="Times New Roman"/>
                <w:color w:val="000000"/>
                <w:position w:val="1"/>
                <w:lang w:eastAsia="en-CA"/>
              </w:rPr>
              <w:t xml:space="preserve">Medical Director </w:t>
            </w:r>
            <w:r w:rsidR="2793A30C" w:rsidRPr="7F95E4B4">
              <w:rPr>
                <w:rFonts w:eastAsia="Times New Roman"/>
                <w:color w:val="000000" w:themeColor="text1"/>
                <w:lang w:eastAsia="en-CA"/>
              </w:rPr>
              <w:t>and</w:t>
            </w:r>
            <w:r w:rsidRPr="7F95E4B4">
              <w:rPr>
                <w:rFonts w:eastAsia="Times New Roman"/>
                <w:color w:val="000000" w:themeColor="text1"/>
                <w:lang w:eastAsia="en-CA"/>
              </w:rPr>
              <w:t xml:space="preserve"> </w:t>
            </w:r>
            <w:r w:rsidR="00590AB2" w:rsidRPr="7F95E4B4">
              <w:rPr>
                <w:rFonts w:eastAsia="Times New Roman"/>
                <w:color w:val="000000" w:themeColor="text1"/>
                <w:lang w:eastAsia="en-CA"/>
              </w:rPr>
              <w:t>VP</w:t>
            </w:r>
            <w:r w:rsidRPr="7F95E4B4">
              <w:rPr>
                <w:rFonts w:eastAsia="Times New Roman"/>
                <w:color w:val="000000" w:themeColor="text1"/>
                <w:lang w:eastAsia="en-CA"/>
              </w:rPr>
              <w:t xml:space="preserve"> of Community Health</w:t>
            </w:r>
          </w:p>
        </w:tc>
      </w:tr>
      <w:tr w:rsidR="00F510C3" w:rsidRPr="00422CE4" w14:paraId="5C6C2738" w14:textId="77777777" w:rsidTr="7F95E4B4">
        <w:tc>
          <w:tcPr>
            <w:tcW w:w="2794" w:type="dxa"/>
          </w:tcPr>
          <w:p w14:paraId="4BD2405A" w14:textId="73A49C1B" w:rsidR="00F510C3" w:rsidRPr="00422CE4" w:rsidRDefault="00F510C3" w:rsidP="007B68BA">
            <w:pPr>
              <w:pStyle w:val="Heading2"/>
              <w:ind w:left="0"/>
              <w:rPr>
                <w:color w:val="5B9BD2"/>
              </w:rPr>
            </w:pPr>
            <w:r w:rsidRPr="00422CE4">
              <w:rPr>
                <w:color w:val="5B9BD2"/>
              </w:rPr>
              <w:t>Locations:</w:t>
            </w:r>
          </w:p>
        </w:tc>
        <w:tc>
          <w:tcPr>
            <w:tcW w:w="6698" w:type="dxa"/>
          </w:tcPr>
          <w:p w14:paraId="329E2507" w14:textId="4FC81053" w:rsidR="00EB1BD4" w:rsidRDefault="00A10380" w:rsidP="7F95E4B4">
            <w:pPr>
              <w:pStyle w:val="ListParagraph"/>
              <w:numPr>
                <w:ilvl w:val="0"/>
                <w:numId w:val="1"/>
              </w:numPr>
              <w:ind w:left="360"/>
            </w:pPr>
            <w:r>
              <w:t xml:space="preserve">Flemingdon Health Centre at 10 Gateway Blvd, </w:t>
            </w:r>
            <w:r w:rsidR="039A7606">
              <w:t>or</w:t>
            </w:r>
            <w:r>
              <w:t xml:space="preserve"> 5 Fairview Drive</w:t>
            </w:r>
          </w:p>
          <w:p w14:paraId="6C70FFED" w14:textId="3C089BDD" w:rsidR="00EB1BD4" w:rsidRDefault="00A10380" w:rsidP="7F95E4B4">
            <w:pPr>
              <w:pStyle w:val="ListParagraph"/>
              <w:numPr>
                <w:ilvl w:val="0"/>
                <w:numId w:val="1"/>
              </w:numPr>
              <w:ind w:left="360"/>
            </w:pPr>
            <w:r>
              <w:t>Health Access Thorncliffe Park (HATP) at 45 Overlea Blvd.</w:t>
            </w:r>
            <w:r w:rsidR="00EB1BD4">
              <w:t xml:space="preserve"> </w:t>
            </w:r>
          </w:p>
          <w:p w14:paraId="5BFB8D64" w14:textId="7B381D5E" w:rsidR="00F510C3" w:rsidRPr="00422CE4" w:rsidRDefault="00EB1BD4" w:rsidP="7F95E4B4">
            <w:pPr>
              <w:pStyle w:val="ListParagraph"/>
              <w:numPr>
                <w:ilvl w:val="0"/>
                <w:numId w:val="1"/>
              </w:numPr>
              <w:ind w:left="360"/>
            </w:pPr>
            <w:r>
              <w:t>Other Community sites</w:t>
            </w:r>
          </w:p>
        </w:tc>
      </w:tr>
      <w:tr w:rsidR="00F510C3" w:rsidRPr="00422CE4" w14:paraId="3744B087" w14:textId="77777777" w:rsidTr="7F95E4B4">
        <w:tc>
          <w:tcPr>
            <w:tcW w:w="2794" w:type="dxa"/>
          </w:tcPr>
          <w:p w14:paraId="3C296CC8" w14:textId="232706B0" w:rsidR="00F510C3" w:rsidRPr="00422CE4" w:rsidRDefault="00F510C3" w:rsidP="007B68BA">
            <w:pPr>
              <w:pStyle w:val="Heading2"/>
              <w:ind w:left="0"/>
              <w:rPr>
                <w:color w:val="5B9BD2"/>
              </w:rPr>
            </w:pPr>
            <w:r w:rsidRPr="00422CE4">
              <w:rPr>
                <w:color w:val="5B9BD2"/>
              </w:rPr>
              <w:t>Application deadline:</w:t>
            </w:r>
          </w:p>
        </w:tc>
        <w:tc>
          <w:tcPr>
            <w:tcW w:w="6698" w:type="dxa"/>
          </w:tcPr>
          <w:p w14:paraId="1C3EFB8A" w14:textId="19A930B4" w:rsidR="00F510C3" w:rsidRPr="00422CE4" w:rsidRDefault="00A10380" w:rsidP="00962522">
            <w:pPr>
              <w:ind w:left="-77"/>
            </w:pPr>
            <w:r w:rsidRPr="00A10380">
              <w:t>Open until filled</w:t>
            </w:r>
          </w:p>
        </w:tc>
      </w:tr>
      <w:tr w:rsidR="006E39FD" w:rsidRPr="00422CE4" w14:paraId="2127BA84" w14:textId="77777777" w:rsidTr="7F95E4B4">
        <w:tc>
          <w:tcPr>
            <w:tcW w:w="2794" w:type="dxa"/>
          </w:tcPr>
          <w:p w14:paraId="172872A5" w14:textId="5AA17E48" w:rsidR="006E39FD" w:rsidRPr="00A10380" w:rsidRDefault="006E39FD" w:rsidP="006E39FD">
            <w:pPr>
              <w:pStyle w:val="Heading2"/>
              <w:ind w:left="0"/>
              <w:rPr>
                <w:color w:val="5B9BD2"/>
              </w:rPr>
            </w:pPr>
            <w:r w:rsidRPr="00A10380">
              <w:rPr>
                <w:color w:val="5B9BD2"/>
              </w:rPr>
              <w:t>Vacancy Status:</w:t>
            </w:r>
          </w:p>
        </w:tc>
        <w:tc>
          <w:tcPr>
            <w:tcW w:w="6698" w:type="dxa"/>
          </w:tcPr>
          <w:p w14:paraId="05C2E715" w14:textId="5D96A482" w:rsidR="006E39FD" w:rsidRPr="00A10380" w:rsidRDefault="006E39FD" w:rsidP="006E39FD">
            <w:pPr>
              <w:ind w:left="-77"/>
            </w:pPr>
            <w:r w:rsidRPr="00A10380">
              <w:t>Existing position</w:t>
            </w:r>
          </w:p>
        </w:tc>
      </w:tr>
      <w:tr w:rsidR="006E39FD" w:rsidRPr="00422CE4" w14:paraId="4D420E2C" w14:textId="77777777" w:rsidTr="7F95E4B4">
        <w:tc>
          <w:tcPr>
            <w:tcW w:w="2794" w:type="dxa"/>
          </w:tcPr>
          <w:p w14:paraId="0C2B220A" w14:textId="4303D689" w:rsidR="006E39FD" w:rsidRPr="00A10380" w:rsidRDefault="006E39FD" w:rsidP="006E39FD">
            <w:pPr>
              <w:pStyle w:val="Heading2"/>
              <w:ind w:left="0"/>
              <w:rPr>
                <w:color w:val="5B9BD2"/>
              </w:rPr>
            </w:pPr>
            <w:r w:rsidRPr="00A10380">
              <w:rPr>
                <w:color w:val="5B9BD2"/>
              </w:rPr>
              <w:t>Unionized Position:</w:t>
            </w:r>
          </w:p>
        </w:tc>
        <w:tc>
          <w:tcPr>
            <w:tcW w:w="6698" w:type="dxa"/>
          </w:tcPr>
          <w:p w14:paraId="6DC58311" w14:textId="7A9D23D3" w:rsidR="006E39FD" w:rsidRPr="00A10380" w:rsidRDefault="00A10380" w:rsidP="006E39FD">
            <w:pPr>
              <w:ind w:left="-77"/>
            </w:pPr>
            <w:r w:rsidRPr="00A10380">
              <w:t>Non-union</w:t>
            </w:r>
          </w:p>
        </w:tc>
      </w:tr>
      <w:tr w:rsidR="006E39FD" w:rsidRPr="00422CE4" w14:paraId="790F6506" w14:textId="77777777" w:rsidTr="7F95E4B4">
        <w:tc>
          <w:tcPr>
            <w:tcW w:w="2794" w:type="dxa"/>
          </w:tcPr>
          <w:p w14:paraId="61350B40" w14:textId="328BED6B" w:rsidR="006E39FD" w:rsidRPr="00422CE4" w:rsidRDefault="006E39FD" w:rsidP="006E39FD">
            <w:pPr>
              <w:pStyle w:val="Heading2"/>
              <w:ind w:left="0"/>
              <w:rPr>
                <w:color w:val="5B9BD2"/>
              </w:rPr>
            </w:pPr>
            <w:r w:rsidRPr="00422CE4">
              <w:rPr>
                <w:color w:val="5B9BD2"/>
              </w:rPr>
              <w:t>Application Process:</w:t>
            </w:r>
          </w:p>
        </w:tc>
        <w:tc>
          <w:tcPr>
            <w:tcW w:w="6698" w:type="dxa"/>
          </w:tcPr>
          <w:p w14:paraId="0DB24D2F" w14:textId="3B5DF7AE" w:rsidR="006E39FD" w:rsidRDefault="006E39FD" w:rsidP="006E39FD">
            <w:pPr>
              <w:ind w:left="-77"/>
            </w:pPr>
            <w:r w:rsidRPr="00422CE4">
              <w:t xml:space="preserve">Qualified applicants are invited to submit their application </w:t>
            </w:r>
            <w:r>
              <w:t xml:space="preserve">online using the link below: </w:t>
            </w:r>
            <w:hyperlink r:id="rId11" w:history="1">
              <w:r w:rsidR="00B200A9" w:rsidRPr="00B200A9">
                <w:rPr>
                  <w:rFonts w:ascii="Arial" w:hAnsi="Arial" w:cs="Arial"/>
                  <w:color w:val="089F5B"/>
                  <w:bdr w:val="none" w:sz="0" w:space="0" w:color="auto" w:frame="1"/>
                  <w:shd w:val="clear" w:color="auto" w:fill="FFFFFF"/>
                </w:rPr>
                <w:t>www.jobillico.com/en/job-offer/flemingdon-health-centre/physician/17216740</w:t>
              </w:r>
            </w:hyperlink>
          </w:p>
          <w:p w14:paraId="4AFD78C8" w14:textId="40B8AE53" w:rsidR="00A10380" w:rsidRPr="00422CE4" w:rsidRDefault="00A10380" w:rsidP="00A10380">
            <w:pPr>
              <w:ind w:left="-77"/>
            </w:pPr>
          </w:p>
        </w:tc>
      </w:tr>
      <w:tr w:rsidR="006E39FD" w:rsidRPr="00422CE4" w14:paraId="089A8927" w14:textId="77777777" w:rsidTr="7F95E4B4">
        <w:tc>
          <w:tcPr>
            <w:tcW w:w="9492" w:type="dxa"/>
            <w:gridSpan w:val="2"/>
          </w:tcPr>
          <w:p w14:paraId="423BBBA5" w14:textId="32FA46F6" w:rsidR="006E39FD" w:rsidRPr="00422CE4" w:rsidRDefault="006E39FD" w:rsidP="00D62088">
            <w:pPr>
              <w:jc w:val="center"/>
            </w:pPr>
            <w:r w:rsidRPr="00422CE4">
              <w:rPr>
                <w:spacing w:val="-2"/>
              </w:rPr>
              <w:t>Please</w:t>
            </w:r>
            <w:r w:rsidRPr="00422CE4">
              <w:rPr>
                <w:spacing w:val="-7"/>
              </w:rPr>
              <w:t xml:space="preserve"> </w:t>
            </w:r>
            <w:r w:rsidRPr="00422CE4">
              <w:rPr>
                <w:spacing w:val="-2"/>
              </w:rPr>
              <w:t>include</w:t>
            </w:r>
            <w:r w:rsidRPr="00422CE4">
              <w:rPr>
                <w:spacing w:val="-9"/>
              </w:rPr>
              <w:t xml:space="preserve"> </w:t>
            </w:r>
            <w:r w:rsidRPr="00422CE4">
              <w:rPr>
                <w:spacing w:val="-2"/>
              </w:rPr>
              <w:t>a</w:t>
            </w:r>
            <w:r w:rsidRPr="00422CE4">
              <w:rPr>
                <w:spacing w:val="-10"/>
              </w:rPr>
              <w:t xml:space="preserve"> </w:t>
            </w:r>
            <w:r w:rsidRPr="00422CE4">
              <w:rPr>
                <w:spacing w:val="-2"/>
              </w:rPr>
              <w:t>cover</w:t>
            </w:r>
            <w:r w:rsidRPr="00422CE4">
              <w:rPr>
                <w:spacing w:val="-9"/>
              </w:rPr>
              <w:t xml:space="preserve"> </w:t>
            </w:r>
            <w:r w:rsidRPr="00422CE4">
              <w:rPr>
                <w:spacing w:val="-2"/>
              </w:rPr>
              <w:t>letter</w:t>
            </w:r>
            <w:r w:rsidRPr="00422CE4">
              <w:rPr>
                <w:spacing w:val="-8"/>
              </w:rPr>
              <w:t xml:space="preserve"> </w:t>
            </w:r>
            <w:r w:rsidRPr="00422CE4">
              <w:rPr>
                <w:spacing w:val="-2"/>
              </w:rPr>
              <w:t>and</w:t>
            </w:r>
            <w:r w:rsidRPr="00422CE4">
              <w:rPr>
                <w:spacing w:val="-9"/>
              </w:rPr>
              <w:t xml:space="preserve"> </w:t>
            </w:r>
            <w:r w:rsidRPr="00422CE4">
              <w:rPr>
                <w:spacing w:val="-2"/>
              </w:rPr>
              <w:t>resume</w:t>
            </w:r>
            <w:r w:rsidRPr="00422CE4">
              <w:rPr>
                <w:spacing w:val="-9"/>
              </w:rPr>
              <w:t xml:space="preserve"> </w:t>
            </w:r>
            <w:r w:rsidRPr="00422CE4">
              <w:rPr>
                <w:spacing w:val="-2"/>
              </w:rPr>
              <w:t>in</w:t>
            </w:r>
            <w:r w:rsidRPr="00422CE4">
              <w:rPr>
                <w:spacing w:val="-8"/>
              </w:rPr>
              <w:t xml:space="preserve"> </w:t>
            </w:r>
            <w:r w:rsidRPr="00422CE4">
              <w:rPr>
                <w:spacing w:val="-2"/>
              </w:rPr>
              <w:t>a</w:t>
            </w:r>
            <w:r w:rsidRPr="00422CE4">
              <w:rPr>
                <w:spacing w:val="-10"/>
              </w:rPr>
              <w:t xml:space="preserve"> </w:t>
            </w:r>
            <w:r w:rsidRPr="00422CE4">
              <w:rPr>
                <w:spacing w:val="-2"/>
              </w:rPr>
              <w:t>single</w:t>
            </w:r>
            <w:r w:rsidRPr="00422CE4">
              <w:rPr>
                <w:spacing w:val="-7"/>
              </w:rPr>
              <w:t xml:space="preserve"> </w:t>
            </w:r>
            <w:r w:rsidRPr="00422CE4">
              <w:rPr>
                <w:spacing w:val="-2"/>
              </w:rPr>
              <w:t>file.</w:t>
            </w:r>
          </w:p>
        </w:tc>
      </w:tr>
    </w:tbl>
    <w:p w14:paraId="7A8CAABD" w14:textId="77777777" w:rsidR="00E44DC0" w:rsidRDefault="00E44DC0" w:rsidP="00422CE4">
      <w:pPr>
        <w:pStyle w:val="BodyText"/>
        <w:ind w:right="222"/>
        <w:jc w:val="both"/>
        <w:rPr>
          <w:b/>
          <w:color w:val="5B9BD2"/>
        </w:rPr>
      </w:pPr>
    </w:p>
    <w:p w14:paraId="017F0E59" w14:textId="77777777" w:rsidR="00111851" w:rsidRPr="00422CE4" w:rsidRDefault="00C63ADC" w:rsidP="00F510C3">
      <w:pPr>
        <w:pStyle w:val="BodyText"/>
        <w:ind w:right="20"/>
        <w:jc w:val="both"/>
      </w:pPr>
      <w:r w:rsidRPr="00422CE4">
        <w:rPr>
          <w:b/>
          <w:color w:val="5B9BD2"/>
        </w:rPr>
        <w:t xml:space="preserve">Background: </w:t>
      </w:r>
      <w:r w:rsidRPr="00422CE4">
        <w:t>Flemingdon</w:t>
      </w:r>
      <w:r w:rsidRPr="00422CE4">
        <w:rPr>
          <w:spacing w:val="-4"/>
        </w:rPr>
        <w:t xml:space="preserve"> </w:t>
      </w:r>
      <w:r w:rsidRPr="00422CE4">
        <w:t>Health Centre</w:t>
      </w:r>
      <w:r w:rsidRPr="00422CE4">
        <w:rPr>
          <w:spacing w:val="-2"/>
        </w:rPr>
        <w:t xml:space="preserve"> </w:t>
      </w:r>
      <w:r w:rsidRPr="00422CE4">
        <w:t>(FHC)</w:t>
      </w:r>
      <w:r w:rsidRPr="00422CE4">
        <w:rPr>
          <w:spacing w:val="-4"/>
        </w:rPr>
        <w:t xml:space="preserve"> </w:t>
      </w:r>
      <w:r w:rsidRPr="00422CE4">
        <w:t>is</w:t>
      </w:r>
      <w:r w:rsidRPr="00422CE4">
        <w:rPr>
          <w:spacing w:val="-2"/>
        </w:rPr>
        <w:t xml:space="preserve"> </w:t>
      </w:r>
      <w:r w:rsidRPr="00422CE4">
        <w:t>an</w:t>
      </w:r>
      <w:r w:rsidRPr="00422CE4">
        <w:rPr>
          <w:spacing w:val="-5"/>
        </w:rPr>
        <w:t xml:space="preserve"> </w:t>
      </w:r>
      <w:r w:rsidRPr="00422CE4">
        <w:t>engaged and involved</w:t>
      </w:r>
      <w:r w:rsidRPr="00422CE4">
        <w:rPr>
          <w:spacing w:val="-6"/>
        </w:rPr>
        <w:t xml:space="preserve"> </w:t>
      </w:r>
      <w:r w:rsidRPr="00422CE4">
        <w:t>member of</w:t>
      </w:r>
      <w:r w:rsidRPr="00422CE4">
        <w:rPr>
          <w:spacing w:val="-7"/>
        </w:rPr>
        <w:t xml:space="preserve"> </w:t>
      </w:r>
      <w:r w:rsidRPr="00422CE4">
        <w:t>some</w:t>
      </w:r>
      <w:r w:rsidRPr="00422CE4">
        <w:rPr>
          <w:spacing w:val="-1"/>
        </w:rPr>
        <w:t xml:space="preserve"> </w:t>
      </w:r>
      <w:r w:rsidRPr="00422CE4">
        <w:t>of</w:t>
      </w:r>
      <w:r w:rsidRPr="00422CE4">
        <w:rPr>
          <w:spacing w:val="-2"/>
        </w:rPr>
        <w:t xml:space="preserve"> </w:t>
      </w:r>
      <w:r w:rsidRPr="00422CE4">
        <w:t>Toronto’s most</w:t>
      </w:r>
      <w:r w:rsidRPr="00422CE4">
        <w:rPr>
          <w:spacing w:val="-13"/>
        </w:rPr>
        <w:t xml:space="preserve"> </w:t>
      </w:r>
      <w:r w:rsidRPr="00422CE4">
        <w:t>dynamic</w:t>
      </w:r>
      <w:r w:rsidRPr="00422CE4">
        <w:rPr>
          <w:spacing w:val="-12"/>
        </w:rPr>
        <w:t xml:space="preserve"> </w:t>
      </w:r>
      <w:r w:rsidRPr="00422CE4">
        <w:t>neighborhoods;</w:t>
      </w:r>
      <w:r w:rsidRPr="00422CE4">
        <w:rPr>
          <w:spacing w:val="-11"/>
        </w:rPr>
        <w:t xml:space="preserve"> </w:t>
      </w:r>
      <w:r w:rsidRPr="00422CE4">
        <w:t>Flemingdon</w:t>
      </w:r>
      <w:r w:rsidRPr="00422CE4">
        <w:rPr>
          <w:spacing w:val="-13"/>
        </w:rPr>
        <w:t xml:space="preserve"> </w:t>
      </w:r>
      <w:r w:rsidRPr="00422CE4">
        <w:t>Park,</w:t>
      </w:r>
      <w:r w:rsidRPr="00422CE4">
        <w:rPr>
          <w:spacing w:val="-12"/>
        </w:rPr>
        <w:t xml:space="preserve"> </w:t>
      </w:r>
      <w:r w:rsidRPr="00422CE4">
        <w:t>Fairview</w:t>
      </w:r>
      <w:r w:rsidRPr="00422CE4">
        <w:rPr>
          <w:spacing w:val="-11"/>
        </w:rPr>
        <w:t xml:space="preserve"> </w:t>
      </w:r>
      <w:r w:rsidRPr="00422CE4">
        <w:t>and</w:t>
      </w:r>
      <w:r w:rsidRPr="00422CE4">
        <w:rPr>
          <w:spacing w:val="-13"/>
        </w:rPr>
        <w:t xml:space="preserve"> </w:t>
      </w:r>
      <w:r w:rsidRPr="00422CE4">
        <w:t>Thorncliffe</w:t>
      </w:r>
      <w:r w:rsidRPr="00422CE4">
        <w:rPr>
          <w:spacing w:val="-12"/>
        </w:rPr>
        <w:t xml:space="preserve"> </w:t>
      </w:r>
      <w:r w:rsidRPr="00422CE4">
        <w:t>Park.</w:t>
      </w:r>
      <w:r w:rsidRPr="00422CE4">
        <w:rPr>
          <w:spacing w:val="-12"/>
        </w:rPr>
        <w:t xml:space="preserve"> </w:t>
      </w:r>
      <w:r w:rsidRPr="00422CE4">
        <w:t>FHC</w:t>
      </w:r>
      <w:r w:rsidRPr="00422CE4">
        <w:rPr>
          <w:spacing w:val="-12"/>
        </w:rPr>
        <w:t xml:space="preserve"> </w:t>
      </w:r>
      <w:r w:rsidRPr="00422CE4">
        <w:t>is</w:t>
      </w:r>
      <w:r w:rsidRPr="00422CE4">
        <w:rPr>
          <w:spacing w:val="-12"/>
        </w:rPr>
        <w:t xml:space="preserve"> </w:t>
      </w:r>
      <w:r w:rsidRPr="00422CE4">
        <w:t>a</w:t>
      </w:r>
      <w:r w:rsidRPr="00422CE4">
        <w:rPr>
          <w:spacing w:val="-13"/>
        </w:rPr>
        <w:t xml:space="preserve"> </w:t>
      </w:r>
      <w:r w:rsidRPr="00422CE4">
        <w:t>registered</w:t>
      </w:r>
      <w:r w:rsidRPr="00422CE4">
        <w:rPr>
          <w:spacing w:val="-11"/>
        </w:rPr>
        <w:t xml:space="preserve"> </w:t>
      </w:r>
      <w:r w:rsidRPr="00422CE4">
        <w:t xml:space="preserve">charity and an incorporated not-for-profit Community Health Centre (CHC), with a vision of Strong Healthy Communities. Across our three sites, we provide a range of health-related services based on the social determinants of health with extensive community engagement. </w:t>
      </w:r>
    </w:p>
    <w:p w14:paraId="02561F36" w14:textId="77777777" w:rsidR="00111851" w:rsidRPr="00422CE4" w:rsidRDefault="00422CE4" w:rsidP="00F510C3">
      <w:pPr>
        <w:pStyle w:val="BodyText"/>
        <w:ind w:right="20"/>
        <w:jc w:val="both"/>
      </w:pPr>
      <w:r>
        <w:br/>
      </w:r>
      <w:r w:rsidR="00C63ADC" w:rsidRPr="00422CE4">
        <w:rPr>
          <w:spacing w:val="-2"/>
        </w:rPr>
        <w:t>At</w:t>
      </w:r>
      <w:r w:rsidR="00C63ADC" w:rsidRPr="00422CE4">
        <w:rPr>
          <w:spacing w:val="-9"/>
        </w:rPr>
        <w:t xml:space="preserve"> </w:t>
      </w:r>
      <w:r w:rsidR="00C63ADC" w:rsidRPr="00422CE4">
        <w:rPr>
          <w:spacing w:val="-2"/>
        </w:rPr>
        <w:t>FHC,</w:t>
      </w:r>
      <w:r w:rsidR="00C63ADC" w:rsidRPr="00422CE4">
        <w:rPr>
          <w:spacing w:val="-7"/>
        </w:rPr>
        <w:t xml:space="preserve"> </w:t>
      </w:r>
      <w:r w:rsidR="00C63ADC" w:rsidRPr="00422CE4">
        <w:rPr>
          <w:spacing w:val="-2"/>
        </w:rPr>
        <w:t>we</w:t>
      </w:r>
      <w:r w:rsidR="00C63ADC" w:rsidRPr="00422CE4">
        <w:rPr>
          <w:spacing w:val="-7"/>
        </w:rPr>
        <w:t xml:space="preserve"> </w:t>
      </w:r>
      <w:r w:rsidR="00C63ADC" w:rsidRPr="00422CE4">
        <w:rPr>
          <w:spacing w:val="-2"/>
        </w:rPr>
        <w:t>believe</w:t>
      </w:r>
      <w:r w:rsidR="00C63ADC" w:rsidRPr="00422CE4">
        <w:rPr>
          <w:spacing w:val="-6"/>
        </w:rPr>
        <w:t xml:space="preserve"> </w:t>
      </w:r>
      <w:r w:rsidR="00C63ADC" w:rsidRPr="00422CE4">
        <w:rPr>
          <w:spacing w:val="-2"/>
        </w:rPr>
        <w:t>that</w:t>
      </w:r>
      <w:r w:rsidR="00C63ADC" w:rsidRPr="00422CE4">
        <w:rPr>
          <w:spacing w:val="-6"/>
        </w:rPr>
        <w:t xml:space="preserve"> </w:t>
      </w:r>
      <w:r w:rsidR="00C63ADC" w:rsidRPr="00422CE4">
        <w:rPr>
          <w:spacing w:val="-2"/>
        </w:rPr>
        <w:t>health</w:t>
      </w:r>
      <w:r w:rsidR="00C63ADC" w:rsidRPr="00422CE4">
        <w:rPr>
          <w:spacing w:val="-8"/>
        </w:rPr>
        <w:t xml:space="preserve"> </w:t>
      </w:r>
      <w:r w:rsidR="00C63ADC" w:rsidRPr="00422CE4">
        <w:rPr>
          <w:spacing w:val="-2"/>
        </w:rPr>
        <w:t>is</w:t>
      </w:r>
      <w:r w:rsidR="00C63ADC" w:rsidRPr="00422CE4">
        <w:rPr>
          <w:spacing w:val="-7"/>
        </w:rPr>
        <w:t xml:space="preserve"> </w:t>
      </w:r>
      <w:r w:rsidR="00C63ADC" w:rsidRPr="00422CE4">
        <w:rPr>
          <w:spacing w:val="-2"/>
        </w:rPr>
        <w:t>much</w:t>
      </w:r>
      <w:r w:rsidR="00C63ADC" w:rsidRPr="00422CE4">
        <w:rPr>
          <w:spacing w:val="-10"/>
        </w:rPr>
        <w:t xml:space="preserve"> </w:t>
      </w:r>
      <w:r w:rsidR="00C63ADC" w:rsidRPr="00422CE4">
        <w:rPr>
          <w:spacing w:val="-2"/>
        </w:rPr>
        <w:t>more</w:t>
      </w:r>
      <w:r w:rsidR="00C63ADC" w:rsidRPr="00422CE4">
        <w:rPr>
          <w:spacing w:val="-6"/>
        </w:rPr>
        <w:t xml:space="preserve"> </w:t>
      </w:r>
      <w:r w:rsidR="00C63ADC" w:rsidRPr="00422CE4">
        <w:rPr>
          <w:spacing w:val="-2"/>
        </w:rPr>
        <w:t>than</w:t>
      </w:r>
      <w:r w:rsidR="00C63ADC" w:rsidRPr="00422CE4">
        <w:rPr>
          <w:spacing w:val="-10"/>
        </w:rPr>
        <w:t xml:space="preserve"> </w:t>
      </w:r>
      <w:r w:rsidR="00C63ADC" w:rsidRPr="00422CE4">
        <w:rPr>
          <w:spacing w:val="-2"/>
        </w:rPr>
        <w:t>just</w:t>
      </w:r>
      <w:r w:rsidR="00C63ADC" w:rsidRPr="00422CE4">
        <w:rPr>
          <w:spacing w:val="-4"/>
        </w:rPr>
        <w:t xml:space="preserve"> </w:t>
      </w:r>
      <w:r w:rsidR="00C63ADC" w:rsidRPr="00422CE4">
        <w:rPr>
          <w:spacing w:val="-2"/>
        </w:rPr>
        <w:t>the</w:t>
      </w:r>
      <w:r w:rsidR="00C63ADC" w:rsidRPr="00422CE4">
        <w:rPr>
          <w:spacing w:val="-6"/>
        </w:rPr>
        <w:t xml:space="preserve"> </w:t>
      </w:r>
      <w:r w:rsidR="00C63ADC" w:rsidRPr="00422CE4">
        <w:rPr>
          <w:spacing w:val="-2"/>
        </w:rPr>
        <w:t>absence</w:t>
      </w:r>
      <w:r w:rsidR="00C63ADC" w:rsidRPr="00422CE4">
        <w:rPr>
          <w:spacing w:val="-9"/>
        </w:rPr>
        <w:t xml:space="preserve"> </w:t>
      </w:r>
      <w:r w:rsidR="00C63ADC" w:rsidRPr="00422CE4">
        <w:rPr>
          <w:spacing w:val="-2"/>
        </w:rPr>
        <w:t>of</w:t>
      </w:r>
      <w:r w:rsidR="00C63ADC" w:rsidRPr="00422CE4">
        <w:rPr>
          <w:spacing w:val="-7"/>
        </w:rPr>
        <w:t xml:space="preserve"> </w:t>
      </w:r>
      <w:r w:rsidR="00C63ADC" w:rsidRPr="00422CE4">
        <w:rPr>
          <w:spacing w:val="-2"/>
        </w:rPr>
        <w:t>disease.</w:t>
      </w:r>
      <w:r w:rsidR="00C63ADC" w:rsidRPr="00422CE4">
        <w:rPr>
          <w:spacing w:val="-9"/>
        </w:rPr>
        <w:t xml:space="preserve"> </w:t>
      </w:r>
      <w:r w:rsidR="00C63ADC" w:rsidRPr="00422CE4">
        <w:rPr>
          <w:spacing w:val="-2"/>
        </w:rPr>
        <w:t>Our</w:t>
      </w:r>
      <w:r w:rsidR="00C63ADC" w:rsidRPr="00422CE4">
        <w:rPr>
          <w:spacing w:val="-5"/>
        </w:rPr>
        <w:t xml:space="preserve"> </w:t>
      </w:r>
      <w:r w:rsidR="00C63ADC" w:rsidRPr="00422CE4">
        <w:rPr>
          <w:spacing w:val="-2"/>
        </w:rPr>
        <w:t>approach</w:t>
      </w:r>
      <w:r w:rsidR="00C63ADC" w:rsidRPr="00422CE4">
        <w:rPr>
          <w:spacing w:val="-10"/>
        </w:rPr>
        <w:t xml:space="preserve"> </w:t>
      </w:r>
      <w:r w:rsidR="00C63ADC" w:rsidRPr="00422CE4">
        <w:rPr>
          <w:spacing w:val="-2"/>
        </w:rPr>
        <w:t xml:space="preserve">to community </w:t>
      </w:r>
      <w:r w:rsidR="00C63ADC" w:rsidRPr="00422CE4">
        <w:t>health</w:t>
      </w:r>
      <w:r w:rsidR="00C63ADC" w:rsidRPr="00422CE4">
        <w:rPr>
          <w:spacing w:val="-13"/>
        </w:rPr>
        <w:t xml:space="preserve"> </w:t>
      </w:r>
      <w:r w:rsidR="00C63ADC" w:rsidRPr="00422CE4">
        <w:t>encompasses</w:t>
      </w:r>
      <w:r w:rsidR="00C63ADC" w:rsidRPr="00422CE4">
        <w:rPr>
          <w:spacing w:val="-12"/>
        </w:rPr>
        <w:t xml:space="preserve"> </w:t>
      </w:r>
      <w:r w:rsidR="00C63ADC" w:rsidRPr="00422CE4">
        <w:t>the</w:t>
      </w:r>
      <w:r w:rsidR="00C63ADC" w:rsidRPr="00422CE4">
        <w:rPr>
          <w:spacing w:val="-13"/>
        </w:rPr>
        <w:t xml:space="preserve"> </w:t>
      </w:r>
      <w:r w:rsidR="00C63ADC" w:rsidRPr="00422CE4">
        <w:t>social</w:t>
      </w:r>
      <w:r w:rsidR="00C63ADC" w:rsidRPr="00422CE4">
        <w:rPr>
          <w:spacing w:val="-12"/>
        </w:rPr>
        <w:t xml:space="preserve"> </w:t>
      </w:r>
      <w:r w:rsidR="00C63ADC" w:rsidRPr="00422CE4">
        <w:t>determinants</w:t>
      </w:r>
      <w:r w:rsidR="00C63ADC" w:rsidRPr="00422CE4">
        <w:rPr>
          <w:spacing w:val="-13"/>
        </w:rPr>
        <w:t xml:space="preserve"> </w:t>
      </w:r>
      <w:r w:rsidR="00C63ADC" w:rsidRPr="00422CE4">
        <w:t>of</w:t>
      </w:r>
      <w:r w:rsidR="00C63ADC" w:rsidRPr="00422CE4">
        <w:rPr>
          <w:spacing w:val="-11"/>
        </w:rPr>
        <w:t xml:space="preserve"> </w:t>
      </w:r>
      <w:r w:rsidR="00C63ADC" w:rsidRPr="00422CE4">
        <w:t>health</w:t>
      </w:r>
      <w:r w:rsidR="00C63ADC" w:rsidRPr="00422CE4">
        <w:rPr>
          <w:spacing w:val="-12"/>
        </w:rPr>
        <w:t xml:space="preserve"> </w:t>
      </w:r>
      <w:r w:rsidR="00C63ADC" w:rsidRPr="00422CE4">
        <w:t>which</w:t>
      </w:r>
      <w:r w:rsidR="00C63ADC" w:rsidRPr="00422CE4">
        <w:rPr>
          <w:spacing w:val="-11"/>
        </w:rPr>
        <w:t xml:space="preserve"> </w:t>
      </w:r>
      <w:r w:rsidR="00C63ADC" w:rsidRPr="00422CE4">
        <w:t>includes:</w:t>
      </w:r>
      <w:r w:rsidR="00C63ADC" w:rsidRPr="00422CE4">
        <w:rPr>
          <w:spacing w:val="-11"/>
        </w:rPr>
        <w:t xml:space="preserve"> </w:t>
      </w:r>
      <w:r w:rsidR="00C63ADC" w:rsidRPr="00422CE4">
        <w:t>education,</w:t>
      </w:r>
      <w:r w:rsidR="00C63ADC" w:rsidRPr="00422CE4">
        <w:rPr>
          <w:spacing w:val="-12"/>
        </w:rPr>
        <w:t xml:space="preserve"> </w:t>
      </w:r>
      <w:r w:rsidR="00C63ADC" w:rsidRPr="00422CE4">
        <w:t>employment,</w:t>
      </w:r>
      <w:r w:rsidR="00C63ADC" w:rsidRPr="00422CE4">
        <w:rPr>
          <w:spacing w:val="-7"/>
        </w:rPr>
        <w:t xml:space="preserve"> </w:t>
      </w:r>
      <w:r w:rsidR="00C63ADC" w:rsidRPr="00422CE4">
        <w:t>isolation, food security and social supports, and utilizes a community development model to promote health, prevent disease, and strengthen community capacity. We value health equity, inclusion, community engagement, accountability &amp; transparency, excellence and collaboration &amp; partnerships.</w:t>
      </w:r>
    </w:p>
    <w:p w14:paraId="3CF81AE8" w14:textId="77777777" w:rsidR="00422CE4" w:rsidRDefault="00422CE4" w:rsidP="00422CE4">
      <w:pPr>
        <w:pStyle w:val="Heading2"/>
        <w:ind w:left="0"/>
        <w:jc w:val="both"/>
        <w:rPr>
          <w:b w:val="0"/>
          <w:bCs w:val="0"/>
        </w:rPr>
      </w:pPr>
    </w:p>
    <w:p w14:paraId="6950FD7C" w14:textId="77777777" w:rsidR="00A10380" w:rsidRPr="00422CE4" w:rsidRDefault="00A10380" w:rsidP="00A10380">
      <w:pPr>
        <w:pStyle w:val="Heading2"/>
        <w:ind w:left="0"/>
        <w:jc w:val="both"/>
      </w:pPr>
      <w:r w:rsidRPr="00422CE4">
        <w:rPr>
          <w:color w:val="5B9BD2"/>
          <w:spacing w:val="-2"/>
        </w:rPr>
        <w:t>Position</w:t>
      </w:r>
      <w:r w:rsidRPr="00422CE4">
        <w:rPr>
          <w:color w:val="5B9BD2"/>
          <w:spacing w:val="-10"/>
        </w:rPr>
        <w:t xml:space="preserve"> </w:t>
      </w:r>
      <w:r w:rsidRPr="00422CE4">
        <w:rPr>
          <w:color w:val="5B9BD2"/>
          <w:spacing w:val="-2"/>
        </w:rPr>
        <w:t>Summary:</w:t>
      </w:r>
    </w:p>
    <w:p w14:paraId="63196A77" w14:textId="2CF9862E" w:rsidR="00A10380" w:rsidRDefault="00A10380" w:rsidP="7F95E4B4">
      <w:pPr>
        <w:pStyle w:val="Default"/>
        <w:jc w:val="both"/>
        <w:rPr>
          <w:rFonts w:asciiTheme="minorHAnsi" w:eastAsia="Calibri" w:hAnsiTheme="minorHAnsi" w:cstheme="minorBidi"/>
          <w:sz w:val="22"/>
          <w:szCs w:val="22"/>
        </w:rPr>
      </w:pPr>
      <w:r w:rsidRPr="7F95E4B4">
        <w:rPr>
          <w:rFonts w:asciiTheme="minorHAnsi" w:eastAsia="Calibri" w:hAnsiTheme="minorHAnsi" w:cstheme="minorBidi"/>
          <w:sz w:val="22"/>
          <w:szCs w:val="22"/>
        </w:rPr>
        <w:t xml:space="preserve">As part of the Ministry of Health’s efforts to expand access and attachment to primary care, FHC is working with East Toronto Health Partner and the East Toronto Family Practice Network </w:t>
      </w:r>
      <w:r w:rsidR="33CAC683" w:rsidRPr="7F95E4B4">
        <w:rPr>
          <w:rFonts w:asciiTheme="minorHAnsi" w:eastAsia="Calibri" w:hAnsiTheme="minorHAnsi" w:cstheme="minorBidi"/>
          <w:sz w:val="22"/>
          <w:szCs w:val="22"/>
        </w:rPr>
        <w:t>as well as North York Toronto Health Partners and their Primary Care Networ</w:t>
      </w:r>
      <w:r w:rsidR="7B84DE57" w:rsidRPr="7F95E4B4">
        <w:rPr>
          <w:rFonts w:asciiTheme="minorHAnsi" w:eastAsia="Calibri" w:hAnsiTheme="minorHAnsi" w:cstheme="minorBidi"/>
          <w:sz w:val="22"/>
          <w:szCs w:val="22"/>
        </w:rPr>
        <w:t xml:space="preserve">k </w:t>
      </w:r>
      <w:r w:rsidRPr="7F95E4B4">
        <w:rPr>
          <w:rFonts w:asciiTheme="minorHAnsi" w:eastAsia="Calibri" w:hAnsiTheme="minorHAnsi" w:cstheme="minorBidi"/>
          <w:sz w:val="22"/>
          <w:szCs w:val="22"/>
        </w:rPr>
        <w:t xml:space="preserve">to hire Physicians to work at </w:t>
      </w:r>
      <w:r w:rsidR="5CCBD422" w:rsidRPr="7F95E4B4">
        <w:rPr>
          <w:rFonts w:asciiTheme="minorHAnsi" w:eastAsia="Calibri" w:hAnsiTheme="minorHAnsi" w:cstheme="minorBidi"/>
          <w:sz w:val="22"/>
          <w:szCs w:val="22"/>
        </w:rPr>
        <w:t>either one of our 3 sites, or in the community</w:t>
      </w:r>
      <w:r w:rsidRPr="7F95E4B4">
        <w:rPr>
          <w:rFonts w:asciiTheme="minorHAnsi" w:eastAsia="Calibri" w:hAnsiTheme="minorHAnsi" w:cstheme="minorBidi"/>
          <w:sz w:val="22"/>
          <w:szCs w:val="22"/>
        </w:rPr>
        <w:t xml:space="preserve">. </w:t>
      </w:r>
      <w:r w:rsidRPr="7F95E4B4">
        <w:rPr>
          <w:rFonts w:ascii="Calibri" w:eastAsia="Calibri" w:hAnsi="Calibri" w:cs="Calibri"/>
          <w:sz w:val="22"/>
          <w:szCs w:val="22"/>
        </w:rPr>
        <w:t>This position is posted in addition to other opportunit</w:t>
      </w:r>
      <w:r w:rsidR="2073140C" w:rsidRPr="7F95E4B4">
        <w:rPr>
          <w:rFonts w:ascii="Calibri" w:eastAsia="Calibri" w:hAnsi="Calibri" w:cs="Calibri"/>
          <w:sz w:val="22"/>
          <w:szCs w:val="22"/>
        </w:rPr>
        <w:t>ies</w:t>
      </w:r>
      <w:r w:rsidRPr="7F95E4B4">
        <w:rPr>
          <w:rFonts w:ascii="Calibri" w:eastAsia="Calibri" w:hAnsi="Calibri" w:cs="Calibri"/>
          <w:sz w:val="22"/>
          <w:szCs w:val="22"/>
        </w:rPr>
        <w:t xml:space="preserve">, </w:t>
      </w:r>
      <w:r w:rsidR="4DA6D14F" w:rsidRPr="7F95E4B4">
        <w:rPr>
          <w:rFonts w:ascii="Calibri" w:eastAsia="Calibri" w:hAnsi="Calibri" w:cs="Calibri"/>
          <w:sz w:val="22"/>
          <w:szCs w:val="22"/>
        </w:rPr>
        <w:t>at</w:t>
      </w:r>
      <w:r w:rsidRPr="7F95E4B4">
        <w:rPr>
          <w:rFonts w:ascii="Calibri" w:eastAsia="Calibri" w:hAnsi="Calibri" w:cs="Calibri"/>
          <w:sz w:val="22"/>
          <w:szCs w:val="22"/>
        </w:rPr>
        <w:t xml:space="preserve"> </w:t>
      </w:r>
      <w:hyperlink r:id="rId12">
        <w:r w:rsidRPr="7F95E4B4">
          <w:rPr>
            <w:rStyle w:val="Hyperlink"/>
            <w:rFonts w:ascii="Calibri" w:eastAsia="Calibri" w:hAnsi="Calibri" w:cs="Calibri"/>
            <w:sz w:val="22"/>
            <w:szCs w:val="22"/>
          </w:rPr>
          <w:t>Job postings | Physician | Toronto, Ontario | Flemingdon Health Centre | jobillico.com</w:t>
        </w:r>
      </w:hyperlink>
      <w:r w:rsidRPr="7F95E4B4">
        <w:rPr>
          <w:rFonts w:ascii="Calibri" w:eastAsia="Calibri" w:hAnsi="Calibri" w:cs="Calibri"/>
          <w:sz w:val="22"/>
          <w:szCs w:val="22"/>
        </w:rPr>
        <w:t>. If you wish to apply, please reference this posting in your cover letter.</w:t>
      </w:r>
    </w:p>
    <w:p w14:paraId="61165110" w14:textId="77777777" w:rsidR="00A10380" w:rsidRDefault="00A10380" w:rsidP="00A10380">
      <w:pPr>
        <w:pStyle w:val="Default"/>
        <w:jc w:val="both"/>
        <w:rPr>
          <w:rFonts w:asciiTheme="minorHAnsi" w:eastAsia="Calibri" w:hAnsiTheme="minorHAnsi" w:cstheme="minorHAnsi"/>
          <w:sz w:val="22"/>
          <w:szCs w:val="22"/>
        </w:rPr>
      </w:pPr>
    </w:p>
    <w:p w14:paraId="3030B9FD" w14:textId="77777777" w:rsidR="00A10380" w:rsidRPr="00FF50AD" w:rsidRDefault="00A10380" w:rsidP="00A10380">
      <w:pPr>
        <w:pStyle w:val="Default"/>
        <w:jc w:val="both"/>
        <w:rPr>
          <w:rFonts w:asciiTheme="minorHAnsi" w:eastAsia="Calibri" w:hAnsiTheme="minorHAnsi" w:cstheme="minorHAnsi"/>
          <w:sz w:val="22"/>
          <w:szCs w:val="22"/>
        </w:rPr>
      </w:pPr>
      <w:r w:rsidRPr="00FF50AD">
        <w:rPr>
          <w:rFonts w:asciiTheme="minorHAnsi" w:eastAsia="Calibri" w:hAnsiTheme="minorHAnsi" w:cstheme="minorHAnsi"/>
          <w:sz w:val="22"/>
          <w:szCs w:val="22"/>
        </w:rPr>
        <w:t xml:space="preserve">FHC physicians work as part of a community-based interdisciplinary primary health care team to deliver </w:t>
      </w:r>
      <w:r>
        <w:rPr>
          <w:rFonts w:asciiTheme="minorHAnsi" w:eastAsia="Calibri" w:hAnsiTheme="minorHAnsi" w:cstheme="minorHAnsi"/>
          <w:sz w:val="22"/>
          <w:szCs w:val="22"/>
        </w:rPr>
        <w:t>high-quality</w:t>
      </w:r>
      <w:r w:rsidRPr="00FF50AD">
        <w:rPr>
          <w:rFonts w:asciiTheme="minorHAnsi" w:eastAsia="Calibri" w:hAnsiTheme="minorHAnsi" w:cstheme="minorHAnsi"/>
          <w:sz w:val="22"/>
          <w:szCs w:val="22"/>
        </w:rPr>
        <w:t xml:space="preserve"> primary health care services for optimal individual and community health outcomes. The physician role contributes to clients’ health and </w:t>
      </w:r>
      <w:r>
        <w:rPr>
          <w:rFonts w:asciiTheme="minorHAnsi" w:eastAsia="Calibri" w:hAnsiTheme="minorHAnsi" w:cstheme="minorHAnsi"/>
          <w:sz w:val="22"/>
          <w:szCs w:val="22"/>
        </w:rPr>
        <w:t>well-being</w:t>
      </w:r>
      <w:r w:rsidRPr="00FF50AD">
        <w:rPr>
          <w:rFonts w:asciiTheme="minorHAnsi" w:eastAsia="Calibri" w:hAnsiTheme="minorHAnsi" w:cstheme="minorHAnsi"/>
          <w:sz w:val="22"/>
          <w:szCs w:val="22"/>
        </w:rPr>
        <w:t xml:space="preserve"> through skills and activities associated with assessment, prevention, education, rehabilitation and/or therapeutic support services consistent with the standards of care outlined by the College of Physicians and Surgeons of Ontario. We are seeking a physician who is </w:t>
      </w:r>
      <w:r w:rsidRPr="00FF50AD">
        <w:rPr>
          <w:rFonts w:asciiTheme="minorHAnsi" w:eastAsia="Calibri" w:hAnsiTheme="minorHAnsi" w:cstheme="minorHAnsi"/>
          <w:sz w:val="22"/>
          <w:szCs w:val="22"/>
        </w:rPr>
        <w:lastRenderedPageBreak/>
        <w:t xml:space="preserve">committed to </w:t>
      </w:r>
      <w:r>
        <w:rPr>
          <w:rFonts w:asciiTheme="minorHAnsi" w:eastAsia="Calibri" w:hAnsiTheme="minorHAnsi" w:cstheme="minorHAnsi"/>
          <w:sz w:val="22"/>
          <w:szCs w:val="22"/>
        </w:rPr>
        <w:t>client-centered</w:t>
      </w:r>
      <w:r w:rsidRPr="00FF50AD">
        <w:rPr>
          <w:rFonts w:asciiTheme="minorHAnsi" w:eastAsia="Calibri" w:hAnsiTheme="minorHAnsi" w:cstheme="minorHAnsi"/>
          <w:sz w:val="22"/>
          <w:szCs w:val="22"/>
        </w:rPr>
        <w:t xml:space="preserve"> care, and passionate about working collaboratively to address the social determinants of health, to reduce barriers and improve access to comprehensive health care for clients, targeted community groups and priority populations as identified by the health centre. </w:t>
      </w:r>
    </w:p>
    <w:p w14:paraId="585BFD52" w14:textId="77777777" w:rsidR="00A10380" w:rsidRPr="00422CE4" w:rsidRDefault="00A10380" w:rsidP="00A10380">
      <w:pPr>
        <w:pStyle w:val="BodyText"/>
      </w:pPr>
    </w:p>
    <w:p w14:paraId="5C120788" w14:textId="77777777" w:rsidR="00A10380" w:rsidRPr="00422CE4" w:rsidRDefault="00A10380" w:rsidP="00A10380">
      <w:pPr>
        <w:pStyle w:val="Heading2"/>
        <w:ind w:left="0"/>
      </w:pPr>
      <w:r w:rsidRPr="00422CE4">
        <w:rPr>
          <w:color w:val="5B9BD2"/>
          <w:spacing w:val="-5"/>
        </w:rPr>
        <w:t>Responsibilities</w:t>
      </w:r>
      <w:r w:rsidRPr="00422CE4">
        <w:rPr>
          <w:color w:val="5B9BD2"/>
          <w:spacing w:val="10"/>
        </w:rPr>
        <w:t xml:space="preserve"> </w:t>
      </w:r>
      <w:r w:rsidRPr="00422CE4">
        <w:rPr>
          <w:color w:val="5B9BD2"/>
          <w:spacing w:val="-2"/>
        </w:rPr>
        <w:t>include:</w:t>
      </w:r>
    </w:p>
    <w:p w14:paraId="3AB7D6F4" w14:textId="77777777" w:rsidR="00A10380" w:rsidRPr="00FF50AD" w:rsidRDefault="00A10380" w:rsidP="00A10380">
      <w:pPr>
        <w:pStyle w:val="Default"/>
        <w:jc w:val="both"/>
        <w:rPr>
          <w:rFonts w:asciiTheme="minorHAnsi" w:eastAsia="Calibri" w:hAnsiTheme="minorHAnsi" w:cstheme="minorHAnsi"/>
          <w:sz w:val="22"/>
          <w:szCs w:val="22"/>
          <w:u w:val="single"/>
        </w:rPr>
      </w:pPr>
      <w:r w:rsidRPr="00FF50AD">
        <w:rPr>
          <w:rFonts w:asciiTheme="minorHAnsi" w:eastAsia="Calibri" w:hAnsiTheme="minorHAnsi" w:cstheme="minorHAnsi"/>
          <w:sz w:val="22"/>
          <w:szCs w:val="22"/>
          <w:u w:val="single"/>
        </w:rPr>
        <w:t>Direct Client Care</w:t>
      </w:r>
    </w:p>
    <w:p w14:paraId="50D2F4F5" w14:textId="77777777" w:rsidR="00A10380" w:rsidRPr="00FF50AD" w:rsidRDefault="00A10380" w:rsidP="00A10380">
      <w:pPr>
        <w:pStyle w:val="ListParagraph"/>
        <w:numPr>
          <w:ilvl w:val="0"/>
          <w:numId w:val="29"/>
        </w:numPr>
        <w:tabs>
          <w:tab w:val="left" w:pos="820"/>
          <w:tab w:val="left" w:pos="821"/>
        </w:tabs>
        <w:ind w:right="385"/>
        <w:rPr>
          <w:rFonts w:cstheme="minorHAnsi"/>
        </w:rPr>
      </w:pPr>
      <w:r w:rsidRPr="00FF50AD">
        <w:rPr>
          <w:rFonts w:cstheme="minorHAnsi"/>
        </w:rPr>
        <w:t>Ensures</w:t>
      </w:r>
      <w:r w:rsidRPr="00FF50AD">
        <w:rPr>
          <w:rFonts w:cstheme="minorHAnsi"/>
          <w:spacing w:val="-4"/>
        </w:rPr>
        <w:t xml:space="preserve"> </w:t>
      </w:r>
      <w:r w:rsidRPr="00FF50AD">
        <w:rPr>
          <w:rFonts w:cstheme="minorHAnsi"/>
        </w:rPr>
        <w:t>that</w:t>
      </w:r>
      <w:r w:rsidRPr="00FF50AD">
        <w:rPr>
          <w:rFonts w:cstheme="minorHAnsi"/>
          <w:spacing w:val="-3"/>
        </w:rPr>
        <w:t xml:space="preserve"> </w:t>
      </w:r>
      <w:r w:rsidRPr="00FF50AD">
        <w:rPr>
          <w:rFonts w:cstheme="minorHAnsi"/>
        </w:rPr>
        <w:t>standards</w:t>
      </w:r>
      <w:r w:rsidRPr="00FF50AD">
        <w:rPr>
          <w:rFonts w:cstheme="minorHAnsi"/>
          <w:spacing w:val="-2"/>
        </w:rPr>
        <w:t xml:space="preserve"> </w:t>
      </w:r>
      <w:r w:rsidRPr="00FF50AD">
        <w:rPr>
          <w:rFonts w:cstheme="minorHAnsi"/>
        </w:rPr>
        <w:t>of</w:t>
      </w:r>
      <w:r w:rsidRPr="00FF50AD">
        <w:rPr>
          <w:rFonts w:cstheme="minorHAnsi"/>
          <w:spacing w:val="-1"/>
        </w:rPr>
        <w:t xml:space="preserve"> </w:t>
      </w:r>
      <w:r w:rsidRPr="00FF50AD">
        <w:rPr>
          <w:rFonts w:cstheme="minorHAnsi"/>
        </w:rPr>
        <w:t>client</w:t>
      </w:r>
      <w:r w:rsidRPr="00FF50AD">
        <w:rPr>
          <w:rFonts w:cstheme="minorHAnsi"/>
          <w:spacing w:val="-1"/>
        </w:rPr>
        <w:t xml:space="preserve"> </w:t>
      </w:r>
      <w:r w:rsidRPr="00FF50AD">
        <w:rPr>
          <w:rFonts w:cstheme="minorHAnsi"/>
        </w:rPr>
        <w:t>care</w:t>
      </w:r>
      <w:r w:rsidRPr="00FF50AD">
        <w:rPr>
          <w:rFonts w:cstheme="minorHAnsi"/>
          <w:spacing w:val="-3"/>
        </w:rPr>
        <w:t xml:space="preserve"> </w:t>
      </w:r>
      <w:r w:rsidRPr="00FF50AD">
        <w:rPr>
          <w:rFonts w:cstheme="minorHAnsi"/>
        </w:rPr>
        <w:t>are</w:t>
      </w:r>
      <w:r w:rsidRPr="00FF50AD">
        <w:rPr>
          <w:rFonts w:cstheme="minorHAnsi"/>
          <w:spacing w:val="-3"/>
        </w:rPr>
        <w:t xml:space="preserve"> </w:t>
      </w:r>
      <w:r w:rsidRPr="00FF50AD">
        <w:rPr>
          <w:rFonts w:cstheme="minorHAnsi"/>
        </w:rPr>
        <w:t>maintained according</w:t>
      </w:r>
      <w:r w:rsidRPr="00FF50AD">
        <w:rPr>
          <w:rFonts w:cstheme="minorHAnsi"/>
          <w:spacing w:val="-4"/>
        </w:rPr>
        <w:t xml:space="preserve"> </w:t>
      </w:r>
      <w:r w:rsidRPr="00FF50AD">
        <w:rPr>
          <w:rFonts w:cstheme="minorHAnsi"/>
        </w:rPr>
        <w:t>to</w:t>
      </w:r>
      <w:r w:rsidRPr="00FF50AD">
        <w:rPr>
          <w:rFonts w:cstheme="minorHAnsi"/>
          <w:spacing w:val="-3"/>
        </w:rPr>
        <w:t xml:space="preserve"> </w:t>
      </w:r>
      <w:r w:rsidRPr="00FF50AD">
        <w:rPr>
          <w:rFonts w:cstheme="minorHAnsi"/>
        </w:rPr>
        <w:t>accepted</w:t>
      </w:r>
      <w:r w:rsidRPr="00FF50AD">
        <w:rPr>
          <w:rFonts w:cstheme="minorHAnsi"/>
          <w:spacing w:val="-2"/>
        </w:rPr>
        <w:t xml:space="preserve"> </w:t>
      </w:r>
      <w:r w:rsidRPr="00FF50AD">
        <w:rPr>
          <w:rFonts w:cstheme="minorHAnsi"/>
        </w:rPr>
        <w:t>College</w:t>
      </w:r>
      <w:r w:rsidRPr="00FF50AD">
        <w:rPr>
          <w:rFonts w:cstheme="minorHAnsi"/>
          <w:spacing w:val="-1"/>
        </w:rPr>
        <w:t xml:space="preserve"> </w:t>
      </w:r>
      <w:r w:rsidRPr="00FF50AD">
        <w:rPr>
          <w:rFonts w:cstheme="minorHAnsi"/>
        </w:rPr>
        <w:t>of</w:t>
      </w:r>
      <w:r w:rsidRPr="00FF50AD">
        <w:rPr>
          <w:rFonts w:cstheme="minorHAnsi"/>
          <w:spacing w:val="-3"/>
        </w:rPr>
        <w:t xml:space="preserve"> </w:t>
      </w:r>
      <w:r w:rsidRPr="00FF50AD">
        <w:rPr>
          <w:rFonts w:cstheme="minorHAnsi"/>
        </w:rPr>
        <w:t>Physicians</w:t>
      </w:r>
      <w:r w:rsidRPr="00FF50AD">
        <w:rPr>
          <w:rFonts w:cstheme="minorHAnsi"/>
          <w:spacing w:val="-4"/>
        </w:rPr>
        <w:t xml:space="preserve"> </w:t>
      </w:r>
      <w:r w:rsidRPr="00FF50AD">
        <w:rPr>
          <w:rFonts w:cstheme="minorHAnsi"/>
        </w:rPr>
        <w:t>and</w:t>
      </w:r>
      <w:r w:rsidRPr="00FF50AD">
        <w:rPr>
          <w:rFonts w:cstheme="minorHAnsi"/>
          <w:spacing w:val="-51"/>
        </w:rPr>
        <w:t xml:space="preserve"> </w:t>
      </w:r>
      <w:r w:rsidRPr="00FF50AD">
        <w:rPr>
          <w:rFonts w:cstheme="minorHAnsi"/>
        </w:rPr>
        <w:t>Surgeons</w:t>
      </w:r>
      <w:r w:rsidRPr="00FF50AD">
        <w:rPr>
          <w:rFonts w:cstheme="minorHAnsi"/>
          <w:spacing w:val="-2"/>
        </w:rPr>
        <w:t xml:space="preserve"> </w:t>
      </w:r>
      <w:r w:rsidRPr="00FF50AD">
        <w:rPr>
          <w:rFonts w:cstheme="minorHAnsi"/>
        </w:rPr>
        <w:t>of Ontario</w:t>
      </w:r>
      <w:r w:rsidRPr="00FF50AD">
        <w:rPr>
          <w:rFonts w:cstheme="minorHAnsi"/>
          <w:spacing w:val="-2"/>
        </w:rPr>
        <w:t xml:space="preserve"> </w:t>
      </w:r>
      <w:r w:rsidRPr="00FF50AD">
        <w:rPr>
          <w:rFonts w:cstheme="minorHAnsi"/>
        </w:rPr>
        <w:t>standards</w:t>
      </w:r>
      <w:r w:rsidRPr="00FF50AD">
        <w:rPr>
          <w:rFonts w:cstheme="minorHAnsi"/>
          <w:spacing w:val="-4"/>
        </w:rPr>
        <w:t xml:space="preserve"> </w:t>
      </w:r>
      <w:r w:rsidRPr="00FF50AD">
        <w:rPr>
          <w:rFonts w:cstheme="minorHAnsi"/>
        </w:rPr>
        <w:t>and</w:t>
      </w:r>
      <w:r w:rsidRPr="00FF50AD">
        <w:rPr>
          <w:rFonts w:cstheme="minorHAnsi"/>
          <w:spacing w:val="-2"/>
        </w:rPr>
        <w:t xml:space="preserve"> </w:t>
      </w:r>
      <w:r w:rsidRPr="00FF50AD">
        <w:rPr>
          <w:rFonts w:cstheme="minorHAnsi"/>
        </w:rPr>
        <w:t>policies</w:t>
      </w:r>
      <w:r w:rsidRPr="00FF50AD">
        <w:rPr>
          <w:rFonts w:cstheme="minorHAnsi"/>
          <w:spacing w:val="-1"/>
        </w:rPr>
        <w:t xml:space="preserve"> </w:t>
      </w:r>
      <w:r w:rsidRPr="00FF50AD">
        <w:rPr>
          <w:rFonts w:cstheme="minorHAnsi"/>
        </w:rPr>
        <w:t>of FHC</w:t>
      </w:r>
      <w:r w:rsidRPr="00FF50AD">
        <w:rPr>
          <w:rFonts w:cstheme="minorHAnsi"/>
          <w:spacing w:val="-3"/>
        </w:rPr>
        <w:t xml:space="preserve"> </w:t>
      </w:r>
      <w:r w:rsidRPr="00FF50AD">
        <w:rPr>
          <w:rFonts w:cstheme="minorHAnsi"/>
        </w:rPr>
        <w:t>and</w:t>
      </w:r>
      <w:r w:rsidRPr="00FF50AD">
        <w:rPr>
          <w:rFonts w:cstheme="minorHAnsi"/>
          <w:spacing w:val="-2"/>
        </w:rPr>
        <w:t xml:space="preserve"> </w:t>
      </w:r>
      <w:r w:rsidRPr="00FF50AD">
        <w:rPr>
          <w:rFonts w:cstheme="minorHAnsi"/>
        </w:rPr>
        <w:t>the Regulated</w:t>
      </w:r>
      <w:r w:rsidRPr="00FF50AD">
        <w:rPr>
          <w:rFonts w:cstheme="minorHAnsi"/>
          <w:spacing w:val="1"/>
        </w:rPr>
        <w:t xml:space="preserve"> </w:t>
      </w:r>
      <w:r w:rsidRPr="00FF50AD">
        <w:rPr>
          <w:rFonts w:cstheme="minorHAnsi"/>
        </w:rPr>
        <w:t>Health</w:t>
      </w:r>
      <w:r w:rsidRPr="00FF50AD">
        <w:rPr>
          <w:rFonts w:cstheme="minorHAnsi"/>
          <w:spacing w:val="-1"/>
        </w:rPr>
        <w:t xml:space="preserve"> </w:t>
      </w:r>
      <w:r w:rsidRPr="00FF50AD">
        <w:rPr>
          <w:rFonts w:cstheme="minorHAnsi"/>
        </w:rPr>
        <w:t>Professions</w:t>
      </w:r>
      <w:r w:rsidRPr="00FF50AD">
        <w:rPr>
          <w:rFonts w:cstheme="minorHAnsi"/>
          <w:spacing w:val="-1"/>
        </w:rPr>
        <w:t xml:space="preserve"> </w:t>
      </w:r>
      <w:r w:rsidRPr="00FF50AD">
        <w:rPr>
          <w:rFonts w:cstheme="minorHAnsi"/>
        </w:rPr>
        <w:t>Act</w:t>
      </w:r>
    </w:p>
    <w:p w14:paraId="480C300C" w14:textId="7A7FBDD4" w:rsidR="00A10380" w:rsidRPr="00FF50AD" w:rsidRDefault="00A10380" w:rsidP="7F95E4B4">
      <w:pPr>
        <w:pStyle w:val="ListParagraph"/>
        <w:numPr>
          <w:ilvl w:val="0"/>
          <w:numId w:val="29"/>
        </w:numPr>
        <w:tabs>
          <w:tab w:val="left" w:pos="820"/>
          <w:tab w:val="left" w:pos="821"/>
        </w:tabs>
        <w:spacing w:line="305" w:lineRule="exact"/>
        <w:ind w:hanging="361"/>
        <w:rPr>
          <w:rFonts w:cstheme="minorBidi"/>
        </w:rPr>
      </w:pPr>
      <w:r w:rsidRPr="7F95E4B4">
        <w:rPr>
          <w:rFonts w:cstheme="minorBidi"/>
        </w:rPr>
        <w:t>Diagnoses</w:t>
      </w:r>
      <w:r w:rsidRPr="7F95E4B4">
        <w:rPr>
          <w:rFonts w:cstheme="minorBidi"/>
          <w:spacing w:val="-6"/>
        </w:rPr>
        <w:t xml:space="preserve"> </w:t>
      </w:r>
      <w:r w:rsidRPr="7F95E4B4">
        <w:rPr>
          <w:rFonts w:cstheme="minorBidi"/>
        </w:rPr>
        <w:t>and</w:t>
      </w:r>
      <w:r w:rsidRPr="7F95E4B4">
        <w:rPr>
          <w:rFonts w:cstheme="minorBidi"/>
          <w:spacing w:val="-4"/>
        </w:rPr>
        <w:t xml:space="preserve"> </w:t>
      </w:r>
      <w:r w:rsidRPr="7F95E4B4">
        <w:rPr>
          <w:rFonts w:cstheme="minorBidi"/>
        </w:rPr>
        <w:t>treats</w:t>
      </w:r>
      <w:r w:rsidRPr="7F95E4B4">
        <w:rPr>
          <w:rFonts w:cstheme="minorBidi"/>
          <w:spacing w:val="-3"/>
        </w:rPr>
        <w:t xml:space="preserve"> </w:t>
      </w:r>
      <w:r w:rsidRPr="7F95E4B4">
        <w:rPr>
          <w:rFonts w:cstheme="minorBidi"/>
        </w:rPr>
        <w:t>acute</w:t>
      </w:r>
      <w:r w:rsidRPr="7F95E4B4">
        <w:rPr>
          <w:rFonts w:cstheme="minorBidi"/>
          <w:spacing w:val="-2"/>
        </w:rPr>
        <w:t xml:space="preserve"> </w:t>
      </w:r>
      <w:r w:rsidRPr="7F95E4B4">
        <w:rPr>
          <w:rFonts w:cstheme="minorBidi"/>
        </w:rPr>
        <w:t>and/</w:t>
      </w:r>
      <w:r w:rsidRPr="7F95E4B4">
        <w:rPr>
          <w:rFonts w:cstheme="minorBidi"/>
          <w:spacing w:val="-2"/>
        </w:rPr>
        <w:t xml:space="preserve"> </w:t>
      </w:r>
      <w:r w:rsidRPr="7F95E4B4">
        <w:rPr>
          <w:rFonts w:cstheme="minorBidi"/>
        </w:rPr>
        <w:t>or</w:t>
      </w:r>
      <w:r w:rsidRPr="7F95E4B4">
        <w:rPr>
          <w:rFonts w:cstheme="minorBidi"/>
          <w:spacing w:val="-5"/>
        </w:rPr>
        <w:t xml:space="preserve"> </w:t>
      </w:r>
      <w:r w:rsidRPr="7F95E4B4">
        <w:rPr>
          <w:rFonts w:cstheme="minorBidi"/>
        </w:rPr>
        <w:t>chronic</w:t>
      </w:r>
      <w:r w:rsidRPr="7F95E4B4">
        <w:rPr>
          <w:rFonts w:cstheme="minorBidi"/>
          <w:spacing w:val="-3"/>
        </w:rPr>
        <w:t xml:space="preserve"> </w:t>
      </w:r>
      <w:r w:rsidRPr="7F95E4B4">
        <w:rPr>
          <w:rFonts w:cstheme="minorBidi"/>
        </w:rPr>
        <w:t>conditions,</w:t>
      </w:r>
      <w:r w:rsidRPr="7F95E4B4">
        <w:rPr>
          <w:rFonts w:cstheme="minorBidi"/>
          <w:spacing w:val="-4"/>
        </w:rPr>
        <w:t xml:space="preserve"> </w:t>
      </w:r>
      <w:r w:rsidRPr="7F95E4B4">
        <w:rPr>
          <w:rFonts w:cstheme="minorBidi"/>
        </w:rPr>
        <w:t>incorporating health teachings as appropriate</w:t>
      </w:r>
    </w:p>
    <w:p w14:paraId="169C1C6C" w14:textId="77777777" w:rsidR="00A10380" w:rsidRPr="00FF50AD" w:rsidRDefault="00A10380" w:rsidP="00A10380">
      <w:pPr>
        <w:pStyle w:val="ListParagraph"/>
        <w:numPr>
          <w:ilvl w:val="0"/>
          <w:numId w:val="29"/>
        </w:numPr>
        <w:tabs>
          <w:tab w:val="left" w:pos="820"/>
          <w:tab w:val="left" w:pos="821"/>
        </w:tabs>
        <w:spacing w:before="2" w:line="305" w:lineRule="exact"/>
        <w:ind w:hanging="361"/>
        <w:contextualSpacing/>
      </w:pPr>
      <w:r w:rsidRPr="5B49AA49">
        <w:t>Utilizes</w:t>
      </w:r>
      <w:r w:rsidRPr="5B49AA49">
        <w:rPr>
          <w:spacing w:val="-4"/>
        </w:rPr>
        <w:t xml:space="preserve"> </w:t>
      </w:r>
      <w:r w:rsidRPr="5B49AA49">
        <w:t>a</w:t>
      </w:r>
      <w:r w:rsidRPr="5B49AA49">
        <w:rPr>
          <w:spacing w:val="-3"/>
        </w:rPr>
        <w:t xml:space="preserve"> </w:t>
      </w:r>
      <w:r w:rsidRPr="5B49AA49">
        <w:t>health</w:t>
      </w:r>
      <w:r w:rsidRPr="5B49AA49">
        <w:rPr>
          <w:spacing w:val="-4"/>
        </w:rPr>
        <w:t xml:space="preserve"> </w:t>
      </w:r>
      <w:r w:rsidRPr="5B49AA49">
        <w:t>promotion</w:t>
      </w:r>
      <w:r w:rsidRPr="5B49AA49">
        <w:rPr>
          <w:spacing w:val="-1"/>
        </w:rPr>
        <w:t xml:space="preserve"> </w:t>
      </w:r>
      <w:r w:rsidRPr="5B49AA49">
        <w:t>approach,</w:t>
      </w:r>
      <w:r w:rsidRPr="5B49AA49">
        <w:rPr>
          <w:spacing w:val="-3"/>
        </w:rPr>
        <w:t xml:space="preserve"> </w:t>
      </w:r>
      <w:r w:rsidRPr="5B49AA49">
        <w:t>addressing</w:t>
      </w:r>
      <w:r w:rsidRPr="5B49AA49">
        <w:rPr>
          <w:spacing w:val="-5"/>
        </w:rPr>
        <w:t xml:space="preserve"> </w:t>
      </w:r>
      <w:r w:rsidRPr="5B49AA49">
        <w:t>determinants</w:t>
      </w:r>
      <w:r w:rsidRPr="5B49AA49">
        <w:rPr>
          <w:spacing w:val="-5"/>
        </w:rPr>
        <w:t xml:space="preserve"> </w:t>
      </w:r>
      <w:r w:rsidRPr="5B49AA49">
        <w:t>of</w:t>
      </w:r>
      <w:r w:rsidRPr="5B49AA49">
        <w:rPr>
          <w:spacing w:val="-4"/>
        </w:rPr>
        <w:t xml:space="preserve"> </w:t>
      </w:r>
      <w:r w:rsidRPr="5B49AA49">
        <w:t>health</w:t>
      </w:r>
    </w:p>
    <w:p w14:paraId="7A58836C" w14:textId="77777777" w:rsidR="00A10380" w:rsidRPr="00FF50AD" w:rsidRDefault="00A10380" w:rsidP="00A10380">
      <w:pPr>
        <w:pStyle w:val="ListParagraph"/>
        <w:numPr>
          <w:ilvl w:val="0"/>
          <w:numId w:val="29"/>
        </w:numPr>
        <w:tabs>
          <w:tab w:val="left" w:pos="820"/>
          <w:tab w:val="left" w:pos="821"/>
        </w:tabs>
        <w:spacing w:line="301" w:lineRule="exact"/>
        <w:ind w:hanging="361"/>
        <w:rPr>
          <w:rFonts w:cstheme="minorHAnsi"/>
        </w:rPr>
      </w:pPr>
      <w:r w:rsidRPr="5B49AA49">
        <w:t>Makes</w:t>
      </w:r>
      <w:r w:rsidRPr="5B49AA49">
        <w:rPr>
          <w:spacing w:val="-2"/>
        </w:rPr>
        <w:t xml:space="preserve"> </w:t>
      </w:r>
      <w:r w:rsidRPr="5B49AA49">
        <w:t>internal</w:t>
      </w:r>
      <w:r w:rsidRPr="5B49AA49">
        <w:rPr>
          <w:spacing w:val="-3"/>
        </w:rPr>
        <w:t xml:space="preserve"> </w:t>
      </w:r>
      <w:r w:rsidRPr="5B49AA49">
        <w:t>referrals</w:t>
      </w:r>
      <w:r w:rsidRPr="5B49AA49">
        <w:rPr>
          <w:spacing w:val="-4"/>
        </w:rPr>
        <w:t xml:space="preserve"> </w:t>
      </w:r>
      <w:r w:rsidRPr="5B49AA49">
        <w:t>to</w:t>
      </w:r>
      <w:r w:rsidRPr="5B49AA49">
        <w:rPr>
          <w:spacing w:val="-2"/>
        </w:rPr>
        <w:t xml:space="preserve"> </w:t>
      </w:r>
      <w:r w:rsidRPr="5B49AA49">
        <w:t>other</w:t>
      </w:r>
      <w:r w:rsidRPr="5B49AA49">
        <w:rPr>
          <w:spacing w:val="-2"/>
        </w:rPr>
        <w:t xml:space="preserve"> </w:t>
      </w:r>
      <w:r w:rsidRPr="5B49AA49">
        <w:t>FHC</w:t>
      </w:r>
      <w:r w:rsidRPr="5B49AA49">
        <w:rPr>
          <w:spacing w:val="-3"/>
        </w:rPr>
        <w:t xml:space="preserve"> </w:t>
      </w:r>
      <w:r w:rsidRPr="5B49AA49">
        <w:t>staff</w:t>
      </w:r>
      <w:r w:rsidRPr="5B49AA49">
        <w:rPr>
          <w:spacing w:val="-4"/>
        </w:rPr>
        <w:t xml:space="preserve"> </w:t>
      </w:r>
      <w:r>
        <w:rPr>
          <w:spacing w:val="-4"/>
        </w:rPr>
        <w:t xml:space="preserve">and community partners </w:t>
      </w:r>
      <w:r w:rsidRPr="5B49AA49">
        <w:t>as</w:t>
      </w:r>
      <w:r w:rsidRPr="5B49AA49">
        <w:rPr>
          <w:spacing w:val="-2"/>
        </w:rPr>
        <w:t xml:space="preserve"> </w:t>
      </w:r>
      <w:r w:rsidRPr="5B49AA49">
        <w:t>appropriate</w:t>
      </w:r>
    </w:p>
    <w:p w14:paraId="30B6C6F6" w14:textId="77777777" w:rsidR="00A10380" w:rsidRPr="00FF50AD" w:rsidRDefault="00A10380" w:rsidP="00A10380">
      <w:pPr>
        <w:pStyle w:val="ListParagraph"/>
        <w:numPr>
          <w:ilvl w:val="0"/>
          <w:numId w:val="29"/>
        </w:numPr>
        <w:tabs>
          <w:tab w:val="left" w:pos="820"/>
          <w:tab w:val="left" w:pos="821"/>
        </w:tabs>
        <w:spacing w:line="305" w:lineRule="exact"/>
        <w:ind w:hanging="361"/>
        <w:rPr>
          <w:rFonts w:cstheme="minorHAnsi"/>
        </w:rPr>
      </w:pPr>
      <w:r w:rsidRPr="5B49AA49">
        <w:t>Refers</w:t>
      </w:r>
      <w:r w:rsidRPr="5B49AA49">
        <w:rPr>
          <w:spacing w:val="-5"/>
        </w:rPr>
        <w:t xml:space="preserve"> </w:t>
      </w:r>
      <w:r w:rsidRPr="5B49AA49">
        <w:t>to</w:t>
      </w:r>
      <w:r w:rsidRPr="5B49AA49">
        <w:rPr>
          <w:spacing w:val="-3"/>
        </w:rPr>
        <w:t xml:space="preserve"> </w:t>
      </w:r>
      <w:r w:rsidRPr="5B49AA49">
        <w:t>therapeutic</w:t>
      </w:r>
      <w:r w:rsidRPr="5B49AA49">
        <w:rPr>
          <w:spacing w:val="-2"/>
        </w:rPr>
        <w:t xml:space="preserve"> </w:t>
      </w:r>
      <w:r>
        <w:t>counseling</w:t>
      </w:r>
      <w:r w:rsidRPr="5B49AA49">
        <w:rPr>
          <w:spacing w:val="-3"/>
        </w:rPr>
        <w:t xml:space="preserve"> </w:t>
      </w:r>
      <w:r w:rsidRPr="5B49AA49">
        <w:t>or</w:t>
      </w:r>
      <w:r w:rsidRPr="5B49AA49">
        <w:rPr>
          <w:spacing w:val="-3"/>
        </w:rPr>
        <w:t xml:space="preserve"> </w:t>
      </w:r>
      <w:r w:rsidRPr="5B49AA49">
        <w:t>short-term</w:t>
      </w:r>
      <w:r w:rsidRPr="5B49AA49">
        <w:rPr>
          <w:spacing w:val="-4"/>
        </w:rPr>
        <w:t xml:space="preserve"> </w:t>
      </w:r>
      <w:r w:rsidRPr="5B49AA49">
        <w:t>crisis</w:t>
      </w:r>
      <w:r w:rsidRPr="5B49AA49">
        <w:rPr>
          <w:spacing w:val="-2"/>
        </w:rPr>
        <w:t xml:space="preserve"> </w:t>
      </w:r>
      <w:r w:rsidRPr="5B49AA49">
        <w:t>management</w:t>
      </w:r>
      <w:r w:rsidRPr="5B49AA49">
        <w:rPr>
          <w:spacing w:val="-2"/>
        </w:rPr>
        <w:t xml:space="preserve"> </w:t>
      </w:r>
      <w:r w:rsidRPr="5B49AA49">
        <w:t>when</w:t>
      </w:r>
      <w:r w:rsidRPr="5B49AA49">
        <w:rPr>
          <w:spacing w:val="-3"/>
        </w:rPr>
        <w:t xml:space="preserve"> </w:t>
      </w:r>
      <w:r w:rsidRPr="5B49AA49">
        <w:t>required</w:t>
      </w:r>
    </w:p>
    <w:p w14:paraId="6EFBA79A" w14:textId="77777777" w:rsidR="00A10380" w:rsidRPr="00FF50AD" w:rsidRDefault="00A10380" w:rsidP="00A10380">
      <w:pPr>
        <w:pStyle w:val="ListParagraph"/>
        <w:numPr>
          <w:ilvl w:val="0"/>
          <w:numId w:val="29"/>
        </w:numPr>
        <w:tabs>
          <w:tab w:val="left" w:pos="820"/>
          <w:tab w:val="left" w:pos="821"/>
        </w:tabs>
        <w:spacing w:line="305" w:lineRule="exact"/>
        <w:ind w:hanging="361"/>
        <w:rPr>
          <w:rFonts w:cstheme="minorHAnsi"/>
        </w:rPr>
      </w:pPr>
      <w:r w:rsidRPr="5B49AA49">
        <w:t>Participates</w:t>
      </w:r>
      <w:r w:rsidRPr="5B49AA49">
        <w:rPr>
          <w:spacing w:val="-2"/>
        </w:rPr>
        <w:t xml:space="preserve"> </w:t>
      </w:r>
      <w:r w:rsidRPr="5B49AA49">
        <w:t>in</w:t>
      </w:r>
      <w:r w:rsidRPr="5B49AA49">
        <w:rPr>
          <w:spacing w:val="-2"/>
        </w:rPr>
        <w:t xml:space="preserve"> </w:t>
      </w:r>
      <w:r w:rsidRPr="5B49AA49">
        <w:t>case</w:t>
      </w:r>
      <w:r w:rsidRPr="5B49AA49">
        <w:rPr>
          <w:spacing w:val="-5"/>
        </w:rPr>
        <w:t xml:space="preserve"> </w:t>
      </w:r>
      <w:r w:rsidRPr="5B49AA49">
        <w:t>conferences</w:t>
      </w:r>
      <w:r w:rsidRPr="5B49AA49">
        <w:rPr>
          <w:spacing w:val="-2"/>
        </w:rPr>
        <w:t xml:space="preserve"> </w:t>
      </w:r>
      <w:r w:rsidRPr="5B49AA49">
        <w:t>with</w:t>
      </w:r>
      <w:r w:rsidRPr="5B49AA49">
        <w:rPr>
          <w:spacing w:val="-2"/>
        </w:rPr>
        <w:t xml:space="preserve"> </w:t>
      </w:r>
      <w:r w:rsidRPr="5B49AA49">
        <w:t>other</w:t>
      </w:r>
      <w:r w:rsidRPr="5B49AA49">
        <w:rPr>
          <w:spacing w:val="-4"/>
        </w:rPr>
        <w:t xml:space="preserve"> </w:t>
      </w:r>
      <w:r w:rsidRPr="5B49AA49">
        <w:t>providers</w:t>
      </w:r>
      <w:r w:rsidRPr="5B49AA49">
        <w:rPr>
          <w:spacing w:val="-5"/>
        </w:rPr>
        <w:t xml:space="preserve"> </w:t>
      </w:r>
      <w:r w:rsidRPr="5B49AA49">
        <w:t>to</w:t>
      </w:r>
      <w:r w:rsidRPr="5B49AA49">
        <w:rPr>
          <w:spacing w:val="-4"/>
        </w:rPr>
        <w:t xml:space="preserve"> </w:t>
      </w:r>
      <w:r w:rsidRPr="5B49AA49">
        <w:t>ensure</w:t>
      </w:r>
      <w:r w:rsidRPr="5B49AA49">
        <w:rPr>
          <w:spacing w:val="-2"/>
        </w:rPr>
        <w:t xml:space="preserve"> </w:t>
      </w:r>
      <w:r w:rsidRPr="5B49AA49">
        <w:t>coordination</w:t>
      </w:r>
      <w:r w:rsidRPr="5B49AA49">
        <w:rPr>
          <w:spacing w:val="-1"/>
        </w:rPr>
        <w:t xml:space="preserve"> </w:t>
      </w:r>
      <w:r w:rsidRPr="5B49AA49">
        <w:t>of</w:t>
      </w:r>
      <w:r w:rsidRPr="5B49AA49">
        <w:rPr>
          <w:spacing w:val="-2"/>
        </w:rPr>
        <w:t xml:space="preserve"> </w:t>
      </w:r>
      <w:r w:rsidRPr="5B49AA49">
        <w:t>services</w:t>
      </w:r>
      <w:r w:rsidRPr="5B49AA49">
        <w:rPr>
          <w:spacing w:val="-1"/>
        </w:rPr>
        <w:t xml:space="preserve"> </w:t>
      </w:r>
      <w:r w:rsidRPr="5B49AA49">
        <w:t>to</w:t>
      </w:r>
      <w:r w:rsidRPr="5B49AA49">
        <w:rPr>
          <w:spacing w:val="-5"/>
        </w:rPr>
        <w:t xml:space="preserve"> </w:t>
      </w:r>
      <w:r w:rsidRPr="5B49AA49">
        <w:t>the</w:t>
      </w:r>
      <w:r w:rsidRPr="5B49AA49">
        <w:rPr>
          <w:spacing w:val="-2"/>
        </w:rPr>
        <w:t xml:space="preserve"> </w:t>
      </w:r>
      <w:r w:rsidRPr="5B49AA49">
        <w:t>client</w:t>
      </w:r>
    </w:p>
    <w:p w14:paraId="4759AFCA" w14:textId="77777777" w:rsidR="00A10380" w:rsidRPr="00FF50AD" w:rsidRDefault="00A10380" w:rsidP="00A10380">
      <w:pPr>
        <w:pStyle w:val="ListParagraph"/>
        <w:numPr>
          <w:ilvl w:val="0"/>
          <w:numId w:val="29"/>
        </w:numPr>
        <w:tabs>
          <w:tab w:val="left" w:pos="820"/>
          <w:tab w:val="left" w:pos="821"/>
        </w:tabs>
        <w:spacing w:before="1" w:line="305" w:lineRule="exact"/>
        <w:ind w:hanging="361"/>
        <w:rPr>
          <w:rFonts w:cstheme="minorHAnsi"/>
        </w:rPr>
      </w:pPr>
      <w:r w:rsidRPr="5B49AA49">
        <w:t>Performs</w:t>
      </w:r>
      <w:r w:rsidRPr="5B49AA49">
        <w:rPr>
          <w:spacing w:val="-2"/>
        </w:rPr>
        <w:t xml:space="preserve"> </w:t>
      </w:r>
      <w:r>
        <w:t>virtual</w:t>
      </w:r>
      <w:r w:rsidRPr="5B49AA49">
        <w:rPr>
          <w:spacing w:val="-2"/>
        </w:rPr>
        <w:t xml:space="preserve"> </w:t>
      </w:r>
      <w:r w:rsidRPr="5B49AA49">
        <w:t>consultation,</w:t>
      </w:r>
      <w:r w:rsidRPr="5B49AA49">
        <w:rPr>
          <w:spacing w:val="-3"/>
        </w:rPr>
        <w:t xml:space="preserve"> </w:t>
      </w:r>
      <w:r w:rsidRPr="5B49AA49">
        <w:t>when</w:t>
      </w:r>
      <w:r w:rsidRPr="5B49AA49">
        <w:rPr>
          <w:spacing w:val="-3"/>
        </w:rPr>
        <w:t xml:space="preserve"> </w:t>
      </w:r>
      <w:r w:rsidRPr="5B49AA49">
        <w:t>necessary,</w:t>
      </w:r>
      <w:r w:rsidRPr="5B49AA49">
        <w:rPr>
          <w:spacing w:val="-2"/>
        </w:rPr>
        <w:t xml:space="preserve"> </w:t>
      </w:r>
      <w:r w:rsidRPr="5B49AA49">
        <w:t>which</w:t>
      </w:r>
      <w:r w:rsidRPr="5B49AA49">
        <w:rPr>
          <w:spacing w:val="-2"/>
        </w:rPr>
        <w:t xml:space="preserve"> </w:t>
      </w:r>
      <w:r w:rsidRPr="5B49AA49">
        <w:t>may</w:t>
      </w:r>
      <w:r w:rsidRPr="5B49AA49">
        <w:rPr>
          <w:spacing w:val="-3"/>
        </w:rPr>
        <w:t xml:space="preserve"> </w:t>
      </w:r>
      <w:r w:rsidRPr="5B49AA49">
        <w:t>include</w:t>
      </w:r>
      <w:r w:rsidRPr="5B49AA49">
        <w:rPr>
          <w:spacing w:val="-2"/>
        </w:rPr>
        <w:t xml:space="preserve"> </w:t>
      </w:r>
      <w:r w:rsidRPr="5B49AA49">
        <w:t>assessment</w:t>
      </w:r>
      <w:r w:rsidRPr="5B49AA49">
        <w:rPr>
          <w:spacing w:val="-4"/>
        </w:rPr>
        <w:t xml:space="preserve"> </w:t>
      </w:r>
      <w:r w:rsidRPr="5B49AA49">
        <w:t>and</w:t>
      </w:r>
      <w:r w:rsidRPr="5B49AA49">
        <w:rPr>
          <w:spacing w:val="-1"/>
        </w:rPr>
        <w:t xml:space="preserve"> </w:t>
      </w:r>
      <w:r w:rsidRPr="5B49AA49">
        <w:t>advice</w:t>
      </w:r>
    </w:p>
    <w:p w14:paraId="56B9A123" w14:textId="77777777" w:rsidR="00A10380" w:rsidRPr="0031601F" w:rsidRDefault="00A10380" w:rsidP="00A10380">
      <w:pPr>
        <w:pStyle w:val="ListParagraph"/>
        <w:numPr>
          <w:ilvl w:val="0"/>
          <w:numId w:val="29"/>
        </w:numPr>
        <w:tabs>
          <w:tab w:val="left" w:pos="820"/>
          <w:tab w:val="left" w:pos="821"/>
        </w:tabs>
        <w:ind w:right="385"/>
        <w:rPr>
          <w:rFonts w:cstheme="minorHAnsi"/>
        </w:rPr>
      </w:pPr>
      <w:r w:rsidRPr="5B49AA49">
        <w:t xml:space="preserve">Performs necessary back-up clinical functions for other clinical staff in their absence </w:t>
      </w:r>
    </w:p>
    <w:p w14:paraId="2A67A3DE" w14:textId="77777777" w:rsidR="00A10380" w:rsidRPr="00AD7BF6" w:rsidRDefault="00A10380" w:rsidP="00A10380">
      <w:pPr>
        <w:pStyle w:val="ListParagraph"/>
        <w:numPr>
          <w:ilvl w:val="0"/>
          <w:numId w:val="29"/>
        </w:numPr>
        <w:tabs>
          <w:tab w:val="left" w:pos="820"/>
          <w:tab w:val="left" w:pos="821"/>
        </w:tabs>
        <w:ind w:right="385"/>
        <w:rPr>
          <w:rFonts w:cstheme="minorHAnsi"/>
        </w:rPr>
      </w:pPr>
      <w:r>
        <w:t>Incorporates health care advances into practice and bases this practice on the changing demographics and evolving needs of the community</w:t>
      </w:r>
    </w:p>
    <w:p w14:paraId="6506418E" w14:textId="77777777" w:rsidR="00A10380" w:rsidRDefault="00A10380" w:rsidP="00A10380">
      <w:pPr>
        <w:pStyle w:val="ListParagraph"/>
        <w:numPr>
          <w:ilvl w:val="0"/>
          <w:numId w:val="29"/>
        </w:numPr>
        <w:tabs>
          <w:tab w:val="left" w:pos="820"/>
          <w:tab w:val="left" w:pos="821"/>
        </w:tabs>
        <w:ind w:right="385"/>
        <w:rPr>
          <w:rFonts w:cstheme="minorHAnsi"/>
        </w:rPr>
      </w:pPr>
      <w:r w:rsidRPr="00AD7BF6">
        <w:rPr>
          <w:rFonts w:cstheme="minorHAnsi"/>
        </w:rPr>
        <w:t>Performs home visits for homebound clients as necessary</w:t>
      </w:r>
    </w:p>
    <w:p w14:paraId="3C0DD07C" w14:textId="77777777" w:rsidR="00A10380" w:rsidRPr="00FF50AD" w:rsidRDefault="00A10380" w:rsidP="00A10380">
      <w:pPr>
        <w:pStyle w:val="ListParagraph"/>
        <w:tabs>
          <w:tab w:val="left" w:pos="820"/>
          <w:tab w:val="left" w:pos="821"/>
        </w:tabs>
        <w:ind w:left="820" w:right="385"/>
        <w:rPr>
          <w:rFonts w:cstheme="minorHAnsi"/>
        </w:rPr>
      </w:pPr>
    </w:p>
    <w:p w14:paraId="7903EE19" w14:textId="77777777" w:rsidR="00A10380" w:rsidRDefault="00A10380" w:rsidP="00A10380">
      <w:pPr>
        <w:pStyle w:val="Default"/>
        <w:jc w:val="both"/>
        <w:rPr>
          <w:rFonts w:asciiTheme="minorHAnsi" w:eastAsia="Calibri" w:hAnsiTheme="minorHAnsi" w:cstheme="minorHAnsi"/>
          <w:sz w:val="22"/>
          <w:szCs w:val="22"/>
          <w:u w:val="single"/>
        </w:rPr>
      </w:pPr>
      <w:r w:rsidRPr="00FF50AD">
        <w:rPr>
          <w:rFonts w:asciiTheme="minorHAnsi" w:eastAsia="Calibri" w:hAnsiTheme="minorHAnsi" w:cstheme="minorHAnsi"/>
          <w:sz w:val="22"/>
          <w:szCs w:val="22"/>
          <w:u w:val="single"/>
        </w:rPr>
        <w:t>Health Promotion and Education</w:t>
      </w:r>
    </w:p>
    <w:p w14:paraId="69E59CBE" w14:textId="77777777" w:rsidR="00A10380" w:rsidRPr="00FF50AD" w:rsidRDefault="00A10380" w:rsidP="00A10380">
      <w:pPr>
        <w:pStyle w:val="ListParagraph"/>
        <w:numPr>
          <w:ilvl w:val="0"/>
          <w:numId w:val="29"/>
        </w:numPr>
        <w:tabs>
          <w:tab w:val="left" w:pos="820"/>
          <w:tab w:val="left" w:pos="821"/>
        </w:tabs>
        <w:spacing w:before="23"/>
        <w:ind w:right="325"/>
        <w:rPr>
          <w:rFonts w:cstheme="minorHAnsi"/>
        </w:rPr>
      </w:pPr>
      <w:r w:rsidRPr="5B49AA49">
        <w:t>Collaborates</w:t>
      </w:r>
      <w:r w:rsidRPr="5B49AA49">
        <w:rPr>
          <w:spacing w:val="-3"/>
        </w:rPr>
        <w:t xml:space="preserve"> </w:t>
      </w:r>
      <w:r w:rsidRPr="5B49AA49">
        <w:t>with</w:t>
      </w:r>
      <w:r w:rsidRPr="5B49AA49">
        <w:rPr>
          <w:spacing w:val="-2"/>
        </w:rPr>
        <w:t xml:space="preserve"> </w:t>
      </w:r>
      <w:r w:rsidRPr="5B49AA49">
        <w:t>one’s</w:t>
      </w:r>
      <w:r w:rsidRPr="5B49AA49">
        <w:rPr>
          <w:spacing w:val="-2"/>
        </w:rPr>
        <w:t xml:space="preserve"> </w:t>
      </w:r>
      <w:r w:rsidRPr="5B49AA49">
        <w:t>service</w:t>
      </w:r>
      <w:r w:rsidRPr="5B49AA49">
        <w:rPr>
          <w:spacing w:val="-2"/>
        </w:rPr>
        <w:t xml:space="preserve"> </w:t>
      </w:r>
      <w:r w:rsidRPr="5B49AA49">
        <w:t>team</w:t>
      </w:r>
      <w:r w:rsidRPr="5B49AA49">
        <w:rPr>
          <w:spacing w:val="-2"/>
        </w:rPr>
        <w:t xml:space="preserve"> </w:t>
      </w:r>
      <w:r w:rsidRPr="5B49AA49">
        <w:t>and</w:t>
      </w:r>
      <w:r w:rsidRPr="5B49AA49">
        <w:rPr>
          <w:spacing w:val="-4"/>
        </w:rPr>
        <w:t xml:space="preserve"> </w:t>
      </w:r>
      <w:r w:rsidRPr="5B49AA49">
        <w:t>other</w:t>
      </w:r>
      <w:r w:rsidRPr="5B49AA49">
        <w:rPr>
          <w:spacing w:val="-3"/>
        </w:rPr>
        <w:t xml:space="preserve"> </w:t>
      </w:r>
      <w:r w:rsidRPr="5B49AA49">
        <w:t>teams</w:t>
      </w:r>
      <w:r w:rsidRPr="5B49AA49">
        <w:rPr>
          <w:spacing w:val="-3"/>
        </w:rPr>
        <w:t xml:space="preserve"> </w:t>
      </w:r>
      <w:r w:rsidRPr="5B49AA49">
        <w:t>across</w:t>
      </w:r>
      <w:r w:rsidRPr="5B49AA49">
        <w:rPr>
          <w:spacing w:val="-3"/>
        </w:rPr>
        <w:t xml:space="preserve"> </w:t>
      </w:r>
      <w:r w:rsidRPr="5B49AA49">
        <w:t>the</w:t>
      </w:r>
      <w:r w:rsidRPr="5B49AA49">
        <w:rPr>
          <w:spacing w:val="-4"/>
        </w:rPr>
        <w:t xml:space="preserve"> </w:t>
      </w:r>
      <w:r w:rsidRPr="5B49AA49">
        <w:t>organization</w:t>
      </w:r>
      <w:r w:rsidRPr="5B49AA49">
        <w:rPr>
          <w:spacing w:val="-3"/>
        </w:rPr>
        <w:t xml:space="preserve"> </w:t>
      </w:r>
      <w:r w:rsidRPr="5B49AA49">
        <w:t>to</w:t>
      </w:r>
      <w:r w:rsidRPr="5B49AA49">
        <w:rPr>
          <w:spacing w:val="-2"/>
        </w:rPr>
        <w:t xml:space="preserve"> </w:t>
      </w:r>
      <w:r w:rsidRPr="5B49AA49">
        <w:t>identify</w:t>
      </w:r>
      <w:r w:rsidRPr="5B49AA49">
        <w:rPr>
          <w:spacing w:val="-3"/>
        </w:rPr>
        <w:t xml:space="preserve"> </w:t>
      </w:r>
      <w:r w:rsidRPr="5B49AA49">
        <w:t>and</w:t>
      </w:r>
      <w:r w:rsidRPr="5B49AA49">
        <w:rPr>
          <w:spacing w:val="-4"/>
        </w:rPr>
        <w:t xml:space="preserve"> </w:t>
      </w:r>
      <w:r w:rsidRPr="5B49AA49">
        <w:t>provide</w:t>
      </w:r>
      <w:r w:rsidRPr="5B49AA49">
        <w:rPr>
          <w:spacing w:val="-51"/>
        </w:rPr>
        <w:t xml:space="preserve"> </w:t>
      </w:r>
      <w:r w:rsidRPr="5B49AA49">
        <w:t>health</w:t>
      </w:r>
      <w:r w:rsidRPr="5B49AA49">
        <w:rPr>
          <w:spacing w:val="1"/>
        </w:rPr>
        <w:t xml:space="preserve"> </w:t>
      </w:r>
      <w:r w:rsidRPr="5B49AA49">
        <w:t>education to</w:t>
      </w:r>
      <w:r w:rsidRPr="5B49AA49">
        <w:rPr>
          <w:spacing w:val="1"/>
        </w:rPr>
        <w:t xml:space="preserve"> </w:t>
      </w:r>
      <w:r w:rsidRPr="5B49AA49">
        <w:t>target</w:t>
      </w:r>
      <w:r w:rsidRPr="5B49AA49">
        <w:rPr>
          <w:spacing w:val="2"/>
        </w:rPr>
        <w:t xml:space="preserve"> </w:t>
      </w:r>
      <w:r w:rsidRPr="5B49AA49">
        <w:t>groups</w:t>
      </w:r>
    </w:p>
    <w:p w14:paraId="28BB205B" w14:textId="77777777" w:rsidR="00A10380" w:rsidRPr="00FF50AD" w:rsidRDefault="00A10380" w:rsidP="00A10380">
      <w:pPr>
        <w:pStyle w:val="ListParagraph"/>
        <w:numPr>
          <w:ilvl w:val="0"/>
          <w:numId w:val="29"/>
        </w:numPr>
        <w:tabs>
          <w:tab w:val="left" w:pos="820"/>
          <w:tab w:val="left" w:pos="821"/>
        </w:tabs>
        <w:spacing w:line="242" w:lineRule="auto"/>
        <w:ind w:right="644"/>
        <w:rPr>
          <w:rFonts w:cstheme="minorHAnsi"/>
        </w:rPr>
      </w:pPr>
      <w:r w:rsidRPr="5B49AA49">
        <w:t>Participates</w:t>
      </w:r>
      <w:r w:rsidRPr="5B49AA49">
        <w:rPr>
          <w:spacing w:val="-2"/>
        </w:rPr>
        <w:t xml:space="preserve"> </w:t>
      </w:r>
      <w:r w:rsidRPr="5B49AA49">
        <w:t>in</w:t>
      </w:r>
      <w:r w:rsidRPr="5B49AA49">
        <w:rPr>
          <w:spacing w:val="-2"/>
        </w:rPr>
        <w:t xml:space="preserve"> </w:t>
      </w:r>
      <w:r w:rsidRPr="5B49AA49">
        <w:t>community</w:t>
      </w:r>
      <w:r w:rsidRPr="5B49AA49">
        <w:rPr>
          <w:spacing w:val="-2"/>
        </w:rPr>
        <w:t xml:space="preserve"> </w:t>
      </w:r>
      <w:r w:rsidRPr="5B49AA49">
        <w:t>projects</w:t>
      </w:r>
      <w:r w:rsidRPr="5B49AA49">
        <w:rPr>
          <w:spacing w:val="-3"/>
        </w:rPr>
        <w:t xml:space="preserve"> </w:t>
      </w:r>
      <w:r w:rsidRPr="5B49AA49">
        <w:t>or</w:t>
      </w:r>
      <w:r w:rsidRPr="5B49AA49">
        <w:rPr>
          <w:spacing w:val="-3"/>
        </w:rPr>
        <w:t xml:space="preserve"> </w:t>
      </w:r>
      <w:r w:rsidRPr="5B49AA49">
        <w:t>agency</w:t>
      </w:r>
      <w:r w:rsidRPr="5B49AA49">
        <w:rPr>
          <w:spacing w:val="-3"/>
        </w:rPr>
        <w:t xml:space="preserve"> </w:t>
      </w:r>
      <w:r w:rsidRPr="5B49AA49">
        <w:t>activities</w:t>
      </w:r>
      <w:r w:rsidRPr="5B49AA49">
        <w:rPr>
          <w:spacing w:val="-1"/>
        </w:rPr>
        <w:t xml:space="preserve"> </w:t>
      </w:r>
      <w:r w:rsidRPr="5B49AA49">
        <w:t>as</w:t>
      </w:r>
      <w:r w:rsidRPr="5B49AA49">
        <w:rPr>
          <w:spacing w:val="-3"/>
        </w:rPr>
        <w:t xml:space="preserve"> </w:t>
      </w:r>
      <w:r w:rsidRPr="5B49AA49">
        <w:t>a</w:t>
      </w:r>
      <w:r w:rsidRPr="5B49AA49">
        <w:rPr>
          <w:spacing w:val="-4"/>
        </w:rPr>
        <w:t xml:space="preserve"> </w:t>
      </w:r>
      <w:r w:rsidRPr="5B49AA49">
        <w:t>representative</w:t>
      </w:r>
      <w:r w:rsidRPr="5B49AA49">
        <w:rPr>
          <w:spacing w:val="-5"/>
        </w:rPr>
        <w:t xml:space="preserve"> </w:t>
      </w:r>
      <w:r w:rsidRPr="5B49AA49">
        <w:t>of</w:t>
      </w:r>
      <w:r w:rsidRPr="5B49AA49">
        <w:rPr>
          <w:spacing w:val="-3"/>
        </w:rPr>
        <w:t xml:space="preserve"> </w:t>
      </w:r>
      <w:r w:rsidRPr="5B49AA49">
        <w:t>the</w:t>
      </w:r>
      <w:r w:rsidRPr="5B49AA49">
        <w:rPr>
          <w:spacing w:val="-2"/>
        </w:rPr>
        <w:t xml:space="preserve"> </w:t>
      </w:r>
      <w:r w:rsidRPr="5B49AA49">
        <w:t>Health</w:t>
      </w:r>
      <w:r w:rsidRPr="5B49AA49">
        <w:rPr>
          <w:spacing w:val="-3"/>
        </w:rPr>
        <w:t xml:space="preserve"> </w:t>
      </w:r>
      <w:r w:rsidRPr="5B49AA49">
        <w:t>Centre</w:t>
      </w:r>
      <w:r w:rsidRPr="5B49AA49">
        <w:rPr>
          <w:spacing w:val="-2"/>
        </w:rPr>
        <w:t xml:space="preserve"> </w:t>
      </w:r>
      <w:r w:rsidRPr="5B49AA49">
        <w:t>as</w:t>
      </w:r>
      <w:r w:rsidRPr="5B49AA49">
        <w:rPr>
          <w:spacing w:val="-51"/>
        </w:rPr>
        <w:t xml:space="preserve"> </w:t>
      </w:r>
      <w:r w:rsidRPr="5B49AA49">
        <w:t>needed</w:t>
      </w:r>
    </w:p>
    <w:p w14:paraId="2DD51C26" w14:textId="77777777" w:rsidR="00A10380" w:rsidRPr="00FF50AD" w:rsidRDefault="00A10380" w:rsidP="00A10380">
      <w:pPr>
        <w:pStyle w:val="ListParagraph"/>
        <w:numPr>
          <w:ilvl w:val="0"/>
          <w:numId w:val="29"/>
        </w:numPr>
        <w:tabs>
          <w:tab w:val="left" w:pos="820"/>
          <w:tab w:val="left" w:pos="821"/>
        </w:tabs>
        <w:ind w:right="114"/>
        <w:rPr>
          <w:rFonts w:cstheme="minorHAnsi"/>
        </w:rPr>
      </w:pPr>
      <w:r w:rsidRPr="5B49AA49">
        <w:t>Assists</w:t>
      </w:r>
      <w:r w:rsidRPr="5B49AA49">
        <w:rPr>
          <w:spacing w:val="-2"/>
        </w:rPr>
        <w:t xml:space="preserve"> </w:t>
      </w:r>
      <w:r w:rsidRPr="5B49AA49">
        <w:t>in</w:t>
      </w:r>
      <w:r w:rsidRPr="5B49AA49">
        <w:rPr>
          <w:spacing w:val="-3"/>
        </w:rPr>
        <w:t xml:space="preserve"> </w:t>
      </w:r>
      <w:r w:rsidRPr="5B49AA49">
        <w:t>the</w:t>
      </w:r>
      <w:r w:rsidRPr="5B49AA49">
        <w:rPr>
          <w:spacing w:val="-3"/>
        </w:rPr>
        <w:t xml:space="preserve"> </w:t>
      </w:r>
      <w:r w:rsidRPr="5B49AA49">
        <w:t>development</w:t>
      </w:r>
      <w:r w:rsidRPr="5B49AA49">
        <w:rPr>
          <w:spacing w:val="-3"/>
        </w:rPr>
        <w:t xml:space="preserve"> </w:t>
      </w:r>
      <w:r w:rsidRPr="5B49AA49">
        <w:t>of community</w:t>
      </w:r>
      <w:r w:rsidRPr="5B49AA49">
        <w:rPr>
          <w:spacing w:val="-4"/>
        </w:rPr>
        <w:t xml:space="preserve"> </w:t>
      </w:r>
      <w:r w:rsidRPr="5B49AA49">
        <w:t>outreach</w:t>
      </w:r>
      <w:r w:rsidRPr="5B49AA49">
        <w:rPr>
          <w:spacing w:val="-1"/>
        </w:rPr>
        <w:t xml:space="preserve"> </w:t>
      </w:r>
      <w:r w:rsidRPr="5B49AA49">
        <w:t>programs</w:t>
      </w:r>
      <w:r w:rsidRPr="5B49AA49">
        <w:rPr>
          <w:spacing w:val="-4"/>
        </w:rPr>
        <w:t xml:space="preserve"> </w:t>
      </w:r>
      <w:r w:rsidRPr="5B49AA49">
        <w:t>based</w:t>
      </w:r>
      <w:r w:rsidRPr="5B49AA49">
        <w:rPr>
          <w:spacing w:val="-3"/>
        </w:rPr>
        <w:t xml:space="preserve"> </w:t>
      </w:r>
      <w:r w:rsidRPr="5B49AA49">
        <w:t>on</w:t>
      </w:r>
      <w:r w:rsidRPr="5B49AA49">
        <w:rPr>
          <w:spacing w:val="-3"/>
        </w:rPr>
        <w:t xml:space="preserve"> </w:t>
      </w:r>
      <w:r w:rsidRPr="5B49AA49">
        <w:t>the</w:t>
      </w:r>
      <w:r w:rsidRPr="5B49AA49">
        <w:rPr>
          <w:spacing w:val="-5"/>
        </w:rPr>
        <w:t xml:space="preserve"> </w:t>
      </w:r>
      <w:r w:rsidRPr="5B49AA49">
        <w:t>needs</w:t>
      </w:r>
      <w:r w:rsidRPr="5B49AA49">
        <w:rPr>
          <w:spacing w:val="-2"/>
        </w:rPr>
        <w:t xml:space="preserve"> </w:t>
      </w:r>
      <w:r w:rsidRPr="5B49AA49">
        <w:t>of</w:t>
      </w:r>
      <w:r w:rsidRPr="5B49AA49">
        <w:rPr>
          <w:spacing w:val="-1"/>
        </w:rPr>
        <w:t xml:space="preserve"> </w:t>
      </w:r>
      <w:r w:rsidRPr="5B49AA49">
        <w:t>individuals</w:t>
      </w:r>
      <w:r w:rsidRPr="5B49AA49">
        <w:rPr>
          <w:spacing w:val="-4"/>
        </w:rPr>
        <w:t xml:space="preserve"> </w:t>
      </w:r>
      <w:r w:rsidRPr="5B49AA49">
        <w:t>and</w:t>
      </w:r>
      <w:r w:rsidRPr="5B49AA49">
        <w:rPr>
          <w:spacing w:val="-3"/>
        </w:rPr>
        <w:t xml:space="preserve"> </w:t>
      </w:r>
      <w:r w:rsidRPr="5B49AA49">
        <w:t>the</w:t>
      </w:r>
      <w:r w:rsidRPr="5B49AA49">
        <w:rPr>
          <w:spacing w:val="-51"/>
        </w:rPr>
        <w:t xml:space="preserve"> </w:t>
      </w:r>
      <w:r w:rsidRPr="5B49AA49">
        <w:t>community</w:t>
      </w:r>
    </w:p>
    <w:p w14:paraId="63A5B685" w14:textId="77777777" w:rsidR="00A10380" w:rsidRPr="00FF50AD" w:rsidRDefault="00A10380" w:rsidP="00A10380">
      <w:pPr>
        <w:pStyle w:val="ListParagraph"/>
        <w:numPr>
          <w:ilvl w:val="0"/>
          <w:numId w:val="29"/>
        </w:numPr>
        <w:tabs>
          <w:tab w:val="left" w:pos="820"/>
          <w:tab w:val="left" w:pos="821"/>
        </w:tabs>
        <w:spacing w:line="242" w:lineRule="auto"/>
        <w:ind w:right="237"/>
        <w:rPr>
          <w:rFonts w:cstheme="minorHAnsi"/>
        </w:rPr>
      </w:pPr>
      <w:r w:rsidRPr="5B49AA49">
        <w:t>Participates</w:t>
      </w:r>
      <w:r w:rsidRPr="5B49AA49">
        <w:rPr>
          <w:spacing w:val="-3"/>
        </w:rPr>
        <w:t xml:space="preserve"> </w:t>
      </w:r>
      <w:r w:rsidRPr="5B49AA49">
        <w:t>in</w:t>
      </w:r>
      <w:r w:rsidRPr="5B49AA49">
        <w:rPr>
          <w:spacing w:val="-4"/>
        </w:rPr>
        <w:t xml:space="preserve"> </w:t>
      </w:r>
      <w:r w:rsidRPr="5B49AA49">
        <w:t>the</w:t>
      </w:r>
      <w:r w:rsidRPr="5B49AA49">
        <w:rPr>
          <w:spacing w:val="-2"/>
        </w:rPr>
        <w:t xml:space="preserve"> </w:t>
      </w:r>
      <w:r w:rsidRPr="5B49AA49">
        <w:t>development</w:t>
      </w:r>
      <w:r w:rsidRPr="5B49AA49">
        <w:rPr>
          <w:spacing w:val="-4"/>
        </w:rPr>
        <w:t xml:space="preserve"> </w:t>
      </w:r>
      <w:r w:rsidRPr="5B49AA49">
        <w:t>of,</w:t>
      </w:r>
      <w:r w:rsidRPr="5B49AA49">
        <w:rPr>
          <w:spacing w:val="-5"/>
        </w:rPr>
        <w:t xml:space="preserve"> </w:t>
      </w:r>
      <w:r w:rsidRPr="5B49AA49">
        <w:t>and</w:t>
      </w:r>
      <w:r w:rsidRPr="5B49AA49">
        <w:rPr>
          <w:spacing w:val="-2"/>
        </w:rPr>
        <w:t xml:space="preserve"> </w:t>
      </w:r>
      <w:r w:rsidRPr="5B49AA49">
        <w:t>gives</w:t>
      </w:r>
      <w:r w:rsidRPr="5B49AA49">
        <w:rPr>
          <w:spacing w:val="-2"/>
        </w:rPr>
        <w:t xml:space="preserve"> </w:t>
      </w:r>
      <w:r w:rsidRPr="5B49AA49">
        <w:t>support</w:t>
      </w:r>
      <w:r w:rsidRPr="5B49AA49">
        <w:rPr>
          <w:spacing w:val="-4"/>
        </w:rPr>
        <w:t xml:space="preserve"> </w:t>
      </w:r>
      <w:r w:rsidRPr="5B49AA49">
        <w:t>to</w:t>
      </w:r>
      <w:r w:rsidRPr="5B49AA49">
        <w:rPr>
          <w:spacing w:val="-2"/>
        </w:rPr>
        <w:t xml:space="preserve"> </w:t>
      </w:r>
      <w:r w:rsidRPr="5B49AA49">
        <w:t>policies</w:t>
      </w:r>
      <w:r w:rsidRPr="5B49AA49">
        <w:rPr>
          <w:spacing w:val="-3"/>
        </w:rPr>
        <w:t xml:space="preserve"> </w:t>
      </w:r>
      <w:r w:rsidRPr="5B49AA49">
        <w:t>and</w:t>
      </w:r>
      <w:r w:rsidRPr="5B49AA49">
        <w:rPr>
          <w:spacing w:val="-2"/>
        </w:rPr>
        <w:t xml:space="preserve"> </w:t>
      </w:r>
      <w:r w:rsidRPr="5B49AA49">
        <w:t>strategies</w:t>
      </w:r>
      <w:r w:rsidRPr="5B49AA49">
        <w:rPr>
          <w:spacing w:val="-3"/>
        </w:rPr>
        <w:t xml:space="preserve"> </w:t>
      </w:r>
      <w:r w:rsidRPr="5B49AA49">
        <w:t>that</w:t>
      </w:r>
      <w:r w:rsidRPr="5B49AA49">
        <w:rPr>
          <w:spacing w:val="-4"/>
        </w:rPr>
        <w:t xml:space="preserve"> </w:t>
      </w:r>
      <w:r w:rsidRPr="5B49AA49">
        <w:t>are</w:t>
      </w:r>
      <w:r w:rsidRPr="5B49AA49">
        <w:rPr>
          <w:spacing w:val="-4"/>
        </w:rPr>
        <w:t xml:space="preserve"> </w:t>
      </w:r>
      <w:r w:rsidRPr="5B49AA49">
        <w:t>in</w:t>
      </w:r>
      <w:r w:rsidRPr="5B49AA49">
        <w:rPr>
          <w:spacing w:val="-4"/>
        </w:rPr>
        <w:t xml:space="preserve"> </w:t>
      </w:r>
      <w:r w:rsidRPr="5B49AA49">
        <w:t>the</w:t>
      </w:r>
      <w:r w:rsidRPr="5B49AA49">
        <w:rPr>
          <w:spacing w:val="-2"/>
        </w:rPr>
        <w:t xml:space="preserve"> </w:t>
      </w:r>
      <w:r w:rsidRPr="5B49AA49">
        <w:t>interest</w:t>
      </w:r>
      <w:r w:rsidRPr="5B49AA49">
        <w:rPr>
          <w:spacing w:val="-51"/>
        </w:rPr>
        <w:t xml:space="preserve"> </w:t>
      </w:r>
      <w:r w:rsidRPr="5B49AA49">
        <w:t>of</w:t>
      </w:r>
      <w:r w:rsidRPr="5B49AA49">
        <w:rPr>
          <w:spacing w:val="-1"/>
        </w:rPr>
        <w:t xml:space="preserve"> </w:t>
      </w:r>
      <w:r w:rsidRPr="5B49AA49">
        <w:t>public health</w:t>
      </w:r>
      <w:r w:rsidRPr="5B49AA49">
        <w:rPr>
          <w:spacing w:val="1"/>
        </w:rPr>
        <w:t xml:space="preserve"> </w:t>
      </w:r>
      <w:r w:rsidRPr="5B49AA49">
        <w:t>and</w:t>
      </w:r>
      <w:r w:rsidRPr="5B49AA49">
        <w:rPr>
          <w:spacing w:val="1"/>
        </w:rPr>
        <w:t xml:space="preserve"> </w:t>
      </w:r>
      <w:r w:rsidRPr="5B49AA49">
        <w:t>recognizes</w:t>
      </w:r>
      <w:r w:rsidRPr="5B49AA49">
        <w:rPr>
          <w:spacing w:val="-3"/>
        </w:rPr>
        <w:t xml:space="preserve"> </w:t>
      </w:r>
      <w:r w:rsidRPr="5B49AA49">
        <w:t>the</w:t>
      </w:r>
      <w:r w:rsidRPr="5B49AA49">
        <w:rPr>
          <w:spacing w:val="1"/>
        </w:rPr>
        <w:t xml:space="preserve"> </w:t>
      </w:r>
      <w:r w:rsidRPr="5B49AA49">
        <w:t>determinants</w:t>
      </w:r>
      <w:r w:rsidRPr="5B49AA49">
        <w:rPr>
          <w:spacing w:val="-5"/>
        </w:rPr>
        <w:t xml:space="preserve"> </w:t>
      </w:r>
      <w:r w:rsidRPr="5B49AA49">
        <w:t>of health</w:t>
      </w:r>
    </w:p>
    <w:p w14:paraId="6757E88D" w14:textId="77777777" w:rsidR="00A10380" w:rsidRPr="00FF50AD" w:rsidRDefault="00A10380" w:rsidP="00A10380">
      <w:pPr>
        <w:pStyle w:val="BodyText"/>
        <w:spacing w:before="1"/>
        <w:rPr>
          <w:rFonts w:asciiTheme="minorHAnsi" w:hAnsiTheme="minorHAnsi" w:cstheme="minorHAnsi"/>
        </w:rPr>
      </w:pPr>
    </w:p>
    <w:p w14:paraId="32815A11" w14:textId="77777777" w:rsidR="00A10380" w:rsidRPr="00FF50AD" w:rsidRDefault="00A10380" w:rsidP="00A10380">
      <w:pPr>
        <w:pStyle w:val="Default"/>
        <w:jc w:val="both"/>
        <w:rPr>
          <w:rFonts w:asciiTheme="minorHAnsi" w:eastAsia="Calibri" w:hAnsiTheme="minorHAnsi" w:cstheme="minorHAnsi"/>
          <w:sz w:val="22"/>
          <w:szCs w:val="22"/>
          <w:u w:val="single"/>
        </w:rPr>
      </w:pPr>
      <w:r w:rsidRPr="7F95E4B4">
        <w:rPr>
          <w:rFonts w:asciiTheme="minorHAnsi" w:eastAsia="Calibri" w:hAnsiTheme="minorHAnsi" w:cstheme="minorBidi"/>
          <w:sz w:val="22"/>
          <w:szCs w:val="22"/>
          <w:u w:val="single"/>
        </w:rPr>
        <w:t>Organizational Responsibilities</w:t>
      </w:r>
    </w:p>
    <w:p w14:paraId="1CF97337" w14:textId="0BE93B62" w:rsidR="706F63C0" w:rsidRDefault="706F63C0" w:rsidP="7F95E4B4">
      <w:pPr>
        <w:pStyle w:val="ListParagraph"/>
        <w:numPr>
          <w:ilvl w:val="0"/>
          <w:numId w:val="29"/>
        </w:numPr>
        <w:tabs>
          <w:tab w:val="left" w:pos="820"/>
          <w:tab w:val="left" w:pos="821"/>
        </w:tabs>
        <w:ind w:left="821" w:hanging="361"/>
        <w:contextualSpacing/>
      </w:pPr>
      <w:r>
        <w:t xml:space="preserve">Provides at least 1 evening clinic/week as a regular employee </w:t>
      </w:r>
    </w:p>
    <w:p w14:paraId="5C8A891B" w14:textId="3C42132F" w:rsidR="706F63C0" w:rsidRDefault="706F63C0" w:rsidP="7F95E4B4">
      <w:pPr>
        <w:pStyle w:val="ListParagraph"/>
        <w:numPr>
          <w:ilvl w:val="0"/>
          <w:numId w:val="29"/>
        </w:numPr>
      </w:pPr>
      <w:r>
        <w:t>Provides Saturday clinic and after-hours medical care for FHC clients as a regular employee in rotation with other MDs and communicates information from on-call cases to appropriate staff</w:t>
      </w:r>
    </w:p>
    <w:p w14:paraId="033600E0" w14:textId="77777777" w:rsidR="00A10380" w:rsidRDefault="00A10380" w:rsidP="00A10380">
      <w:pPr>
        <w:pStyle w:val="ListParagraph"/>
        <w:numPr>
          <w:ilvl w:val="0"/>
          <w:numId w:val="29"/>
        </w:numPr>
        <w:tabs>
          <w:tab w:val="left" w:pos="820"/>
          <w:tab w:val="left" w:pos="821"/>
        </w:tabs>
        <w:autoSpaceDE/>
        <w:autoSpaceDN/>
        <w:ind w:left="821" w:hanging="361"/>
        <w:contextualSpacing/>
      </w:pPr>
      <w:r w:rsidRPr="5B49AA49">
        <w:t>Teach medical students and residents through the Department of Family and Community Medicine, U</w:t>
      </w:r>
      <w:r>
        <w:t xml:space="preserve"> </w:t>
      </w:r>
      <w:r w:rsidRPr="5B49AA49">
        <w:t>of</w:t>
      </w:r>
      <w:r>
        <w:t xml:space="preserve"> </w:t>
      </w:r>
      <w:r w:rsidRPr="5B49AA49">
        <w:t>T</w:t>
      </w:r>
    </w:p>
    <w:p w14:paraId="49CC3929" w14:textId="77777777" w:rsidR="00A10380" w:rsidRPr="00FF50AD" w:rsidRDefault="00A10380" w:rsidP="00A10380">
      <w:pPr>
        <w:pStyle w:val="ListParagraph"/>
        <w:numPr>
          <w:ilvl w:val="0"/>
          <w:numId w:val="29"/>
        </w:numPr>
        <w:tabs>
          <w:tab w:val="left" w:pos="820"/>
          <w:tab w:val="left" w:pos="821"/>
        </w:tabs>
        <w:ind w:left="821" w:hanging="361"/>
        <w:contextualSpacing/>
      </w:pPr>
      <w:r w:rsidRPr="160088D5">
        <w:t>Maintains</w:t>
      </w:r>
      <w:r w:rsidRPr="160088D5">
        <w:rPr>
          <w:spacing w:val="-3"/>
        </w:rPr>
        <w:t xml:space="preserve"> </w:t>
      </w:r>
      <w:r w:rsidRPr="160088D5">
        <w:t>complete</w:t>
      </w:r>
      <w:r w:rsidRPr="160088D5">
        <w:rPr>
          <w:spacing w:val="-3"/>
        </w:rPr>
        <w:t xml:space="preserve"> </w:t>
      </w:r>
      <w:r w:rsidRPr="160088D5">
        <w:t>and</w:t>
      </w:r>
      <w:r w:rsidRPr="160088D5">
        <w:rPr>
          <w:spacing w:val="-6"/>
        </w:rPr>
        <w:t xml:space="preserve"> </w:t>
      </w:r>
      <w:r w:rsidRPr="160088D5">
        <w:t>accurate</w:t>
      </w:r>
      <w:r w:rsidRPr="160088D5">
        <w:rPr>
          <w:spacing w:val="-1"/>
        </w:rPr>
        <w:t xml:space="preserve"> </w:t>
      </w:r>
      <w:r w:rsidRPr="160088D5">
        <w:t>records</w:t>
      </w:r>
      <w:r w:rsidRPr="160088D5">
        <w:rPr>
          <w:spacing w:val="-4"/>
        </w:rPr>
        <w:t xml:space="preserve"> </w:t>
      </w:r>
      <w:r w:rsidRPr="160088D5">
        <w:t>sufficient</w:t>
      </w:r>
      <w:r w:rsidRPr="160088D5">
        <w:rPr>
          <w:spacing w:val="-4"/>
        </w:rPr>
        <w:t xml:space="preserve"> </w:t>
      </w:r>
      <w:r w:rsidRPr="160088D5">
        <w:t>for</w:t>
      </w:r>
      <w:r w:rsidRPr="160088D5">
        <w:rPr>
          <w:spacing w:val="-3"/>
        </w:rPr>
        <w:t xml:space="preserve"> </w:t>
      </w:r>
      <w:r w:rsidRPr="160088D5">
        <w:t>timely</w:t>
      </w:r>
      <w:r w:rsidRPr="160088D5">
        <w:rPr>
          <w:spacing w:val="-3"/>
        </w:rPr>
        <w:t xml:space="preserve"> </w:t>
      </w:r>
      <w:r w:rsidRPr="160088D5">
        <w:t>communication</w:t>
      </w:r>
      <w:r w:rsidRPr="160088D5">
        <w:rPr>
          <w:spacing w:val="-2"/>
        </w:rPr>
        <w:t xml:space="preserve"> </w:t>
      </w:r>
      <w:r w:rsidRPr="160088D5">
        <w:t>with</w:t>
      </w:r>
      <w:r w:rsidRPr="160088D5">
        <w:rPr>
          <w:spacing w:val="-4"/>
        </w:rPr>
        <w:t xml:space="preserve"> </w:t>
      </w:r>
      <w:r w:rsidRPr="160088D5">
        <w:t>other</w:t>
      </w:r>
      <w:r w:rsidRPr="160088D5">
        <w:rPr>
          <w:spacing w:val="-3"/>
        </w:rPr>
        <w:t xml:space="preserve"> </w:t>
      </w:r>
      <w:r w:rsidRPr="160088D5">
        <w:t xml:space="preserve">professionals </w:t>
      </w:r>
    </w:p>
    <w:p w14:paraId="3AB9C50C" w14:textId="77777777" w:rsidR="00A10380" w:rsidRPr="00FF50AD" w:rsidRDefault="00A10380" w:rsidP="00A10380">
      <w:pPr>
        <w:pStyle w:val="ListParagraph"/>
        <w:numPr>
          <w:ilvl w:val="0"/>
          <w:numId w:val="29"/>
        </w:numPr>
        <w:tabs>
          <w:tab w:val="left" w:pos="820"/>
          <w:tab w:val="left" w:pos="821"/>
        </w:tabs>
        <w:ind w:left="821" w:right="249"/>
        <w:contextualSpacing/>
      </w:pPr>
      <w:r w:rsidRPr="5B49AA49">
        <w:t>Ensures timely completion of statistical and EHR information, maintaining EHR and relevant computer</w:t>
      </w:r>
      <w:r w:rsidRPr="5B49AA49">
        <w:rPr>
          <w:spacing w:val="-52"/>
        </w:rPr>
        <w:t xml:space="preserve"> </w:t>
      </w:r>
      <w:r w:rsidRPr="5B49AA49">
        <w:t>competency</w:t>
      </w:r>
    </w:p>
    <w:p w14:paraId="03C91E1A" w14:textId="77777777" w:rsidR="00A10380" w:rsidRPr="00FF50AD" w:rsidRDefault="00A10380" w:rsidP="00A10380">
      <w:pPr>
        <w:pStyle w:val="ListParagraph"/>
        <w:numPr>
          <w:ilvl w:val="0"/>
          <w:numId w:val="29"/>
        </w:numPr>
        <w:tabs>
          <w:tab w:val="left" w:pos="820"/>
          <w:tab w:val="left" w:pos="821"/>
        </w:tabs>
        <w:spacing w:line="242" w:lineRule="auto"/>
        <w:ind w:left="821" w:right="347"/>
        <w:rPr>
          <w:rFonts w:cstheme="minorHAnsi"/>
        </w:rPr>
      </w:pPr>
      <w:r w:rsidRPr="5B49AA49">
        <w:t xml:space="preserve">Participates in all relevant FHC programs, activities, committees, meetings, professional </w:t>
      </w:r>
      <w:r w:rsidRPr="5B49AA49">
        <w:lastRenderedPageBreak/>
        <w:t>associations,</w:t>
      </w:r>
      <w:r w:rsidRPr="5B49AA49">
        <w:rPr>
          <w:spacing w:val="-52"/>
        </w:rPr>
        <w:t xml:space="preserve"> </w:t>
      </w:r>
      <w:r w:rsidRPr="5B49AA49">
        <w:t>and workshops as</w:t>
      </w:r>
      <w:r w:rsidRPr="5B49AA49">
        <w:rPr>
          <w:spacing w:val="-2"/>
        </w:rPr>
        <w:t xml:space="preserve"> </w:t>
      </w:r>
      <w:r w:rsidRPr="5B49AA49">
        <w:t>needed</w:t>
      </w:r>
    </w:p>
    <w:p w14:paraId="55947C86" w14:textId="77777777" w:rsidR="00A10380" w:rsidRDefault="00A10380" w:rsidP="00A10380">
      <w:pPr>
        <w:pStyle w:val="ListParagraph"/>
        <w:numPr>
          <w:ilvl w:val="0"/>
          <w:numId w:val="29"/>
        </w:numPr>
        <w:tabs>
          <w:tab w:val="left" w:pos="820"/>
          <w:tab w:val="left" w:pos="821"/>
        </w:tabs>
        <w:spacing w:line="305" w:lineRule="exact"/>
        <w:ind w:left="821" w:hanging="361"/>
        <w:rPr>
          <w:rFonts w:cstheme="minorHAnsi"/>
        </w:rPr>
      </w:pPr>
      <w:r>
        <w:rPr>
          <w:rFonts w:cstheme="minorHAnsi"/>
        </w:rPr>
        <w:t>Contributes to the team’s use of research methodologies and findings in clinical practice, and to planning, monitoring and evaluation</w:t>
      </w:r>
    </w:p>
    <w:p w14:paraId="3C79F98C" w14:textId="77777777" w:rsidR="00A10380" w:rsidRDefault="00A10380" w:rsidP="00A10380">
      <w:pPr>
        <w:pStyle w:val="ListParagraph"/>
        <w:numPr>
          <w:ilvl w:val="0"/>
          <w:numId w:val="29"/>
        </w:numPr>
        <w:tabs>
          <w:tab w:val="left" w:pos="820"/>
          <w:tab w:val="left" w:pos="821"/>
        </w:tabs>
        <w:spacing w:line="305" w:lineRule="exact"/>
        <w:ind w:left="821" w:hanging="361"/>
        <w:rPr>
          <w:rFonts w:cstheme="minorHAnsi"/>
        </w:rPr>
      </w:pPr>
      <w:r>
        <w:rPr>
          <w:rFonts w:cstheme="minorHAnsi"/>
        </w:rPr>
        <w:t>Ensures client safety</w:t>
      </w:r>
    </w:p>
    <w:p w14:paraId="2E6733AC" w14:textId="77777777" w:rsidR="00A10380" w:rsidRDefault="00A10380" w:rsidP="00A10380">
      <w:pPr>
        <w:pStyle w:val="ListParagraph"/>
        <w:numPr>
          <w:ilvl w:val="0"/>
          <w:numId w:val="29"/>
        </w:numPr>
        <w:tabs>
          <w:tab w:val="left" w:pos="820"/>
          <w:tab w:val="left" w:pos="821"/>
        </w:tabs>
        <w:spacing w:line="305" w:lineRule="exact"/>
        <w:ind w:left="821" w:hanging="361"/>
        <w:rPr>
          <w:rFonts w:cstheme="minorHAnsi"/>
        </w:rPr>
      </w:pPr>
      <w:r>
        <w:rPr>
          <w:rFonts w:cstheme="minorHAnsi"/>
        </w:rPr>
        <w:t>Performs clinical management tasks in alignment with Infection Prevention and Control (IPAC) procedures</w:t>
      </w:r>
    </w:p>
    <w:p w14:paraId="2EB5A443" w14:textId="77777777" w:rsidR="00A10380" w:rsidRDefault="00A10380" w:rsidP="00A10380">
      <w:pPr>
        <w:tabs>
          <w:tab w:val="left" w:pos="820"/>
          <w:tab w:val="left" w:pos="821"/>
        </w:tabs>
        <w:spacing w:before="78" w:line="305" w:lineRule="exact"/>
        <w:rPr>
          <w:rFonts w:cstheme="minorHAnsi"/>
        </w:rPr>
      </w:pPr>
    </w:p>
    <w:p w14:paraId="5D05F58F" w14:textId="37A421E8" w:rsidR="00A10380" w:rsidRPr="000F4928" w:rsidRDefault="00A10380" w:rsidP="00A10380">
      <w:pPr>
        <w:tabs>
          <w:tab w:val="left" w:pos="820"/>
          <w:tab w:val="left" w:pos="821"/>
        </w:tabs>
        <w:spacing w:before="78" w:line="305" w:lineRule="exact"/>
        <w:rPr>
          <w:rFonts w:cstheme="minorHAnsi"/>
          <w:u w:val="single"/>
        </w:rPr>
      </w:pPr>
      <w:r w:rsidRPr="000F4928">
        <w:rPr>
          <w:rFonts w:cstheme="minorHAnsi"/>
          <w:u w:val="single"/>
        </w:rPr>
        <w:t>Other Requirements</w:t>
      </w:r>
    </w:p>
    <w:p w14:paraId="4C772859" w14:textId="77777777" w:rsidR="00A10380" w:rsidRPr="00901860" w:rsidRDefault="00A10380" w:rsidP="00A10380">
      <w:pPr>
        <w:pStyle w:val="ListParagraph"/>
        <w:numPr>
          <w:ilvl w:val="0"/>
          <w:numId w:val="29"/>
        </w:numPr>
        <w:tabs>
          <w:tab w:val="left" w:pos="820"/>
          <w:tab w:val="left" w:pos="821"/>
        </w:tabs>
        <w:spacing w:before="2"/>
        <w:ind w:right="272"/>
        <w:rPr>
          <w:rFonts w:cstheme="minorHAnsi"/>
        </w:rPr>
      </w:pPr>
      <w:r>
        <w:t>Maintains current and appropriate college membership as regulated under the Regulated Health Professions Act, 1991</w:t>
      </w:r>
    </w:p>
    <w:p w14:paraId="1253CD3B" w14:textId="77777777" w:rsidR="00A10380" w:rsidRPr="00901860" w:rsidRDefault="00A10380" w:rsidP="00A10380">
      <w:pPr>
        <w:pStyle w:val="ListParagraph"/>
        <w:numPr>
          <w:ilvl w:val="0"/>
          <w:numId w:val="29"/>
        </w:numPr>
        <w:tabs>
          <w:tab w:val="left" w:pos="820"/>
          <w:tab w:val="left" w:pos="821"/>
        </w:tabs>
        <w:spacing w:before="2"/>
        <w:ind w:right="272"/>
        <w:rPr>
          <w:rFonts w:cstheme="minorHAnsi"/>
        </w:rPr>
      </w:pPr>
      <w:r>
        <w:t>Maintains malpractice insurance with the Canadian Medical Protective Association</w:t>
      </w:r>
    </w:p>
    <w:p w14:paraId="33F4FD51" w14:textId="77777777" w:rsidR="00A10380" w:rsidRPr="00901860" w:rsidRDefault="00A10380" w:rsidP="00A10380">
      <w:pPr>
        <w:pStyle w:val="ListParagraph"/>
        <w:numPr>
          <w:ilvl w:val="0"/>
          <w:numId w:val="29"/>
        </w:numPr>
        <w:tabs>
          <w:tab w:val="left" w:pos="820"/>
          <w:tab w:val="left" w:pos="821"/>
        </w:tabs>
        <w:spacing w:before="2"/>
        <w:ind w:right="272"/>
        <w:rPr>
          <w:rFonts w:cstheme="minorHAnsi"/>
        </w:rPr>
      </w:pPr>
      <w:r>
        <w:t>Maintains continuing medical education (CME) credentials as expected by CPSO and all other required memberships in order to practice</w:t>
      </w:r>
    </w:p>
    <w:p w14:paraId="58A6DEB2" w14:textId="77777777" w:rsidR="00A10380" w:rsidRDefault="00A10380" w:rsidP="00A10380">
      <w:pPr>
        <w:pStyle w:val="ListParagraph"/>
        <w:numPr>
          <w:ilvl w:val="0"/>
          <w:numId w:val="29"/>
        </w:numPr>
        <w:tabs>
          <w:tab w:val="left" w:pos="820"/>
          <w:tab w:val="left" w:pos="821"/>
        </w:tabs>
        <w:spacing w:line="305" w:lineRule="exact"/>
        <w:ind w:hanging="361"/>
        <w:contextualSpacing/>
      </w:pPr>
      <w:r w:rsidRPr="5B49AA49">
        <w:t xml:space="preserve">Maintains </w:t>
      </w:r>
      <w:r>
        <w:t>up-to-date</w:t>
      </w:r>
      <w:r w:rsidRPr="5B49AA49">
        <w:t xml:space="preserve"> credentials to supervise Resident Doctors and Medical Students through the department of Family and Community Medicine of U</w:t>
      </w:r>
      <w:r>
        <w:t xml:space="preserve"> </w:t>
      </w:r>
      <w:r w:rsidRPr="5B49AA49">
        <w:t>of</w:t>
      </w:r>
      <w:r>
        <w:t xml:space="preserve"> </w:t>
      </w:r>
      <w:r w:rsidRPr="5B49AA49">
        <w:t xml:space="preserve">T and Michael Garron Hospital. </w:t>
      </w:r>
    </w:p>
    <w:p w14:paraId="14BA3D71" w14:textId="77777777" w:rsidR="00A10380" w:rsidRPr="00FF50AD" w:rsidRDefault="00A10380" w:rsidP="00A10380">
      <w:pPr>
        <w:pStyle w:val="ListParagraph"/>
        <w:numPr>
          <w:ilvl w:val="0"/>
          <w:numId w:val="29"/>
        </w:numPr>
        <w:tabs>
          <w:tab w:val="left" w:pos="820"/>
          <w:tab w:val="left" w:pos="821"/>
        </w:tabs>
        <w:spacing w:line="305" w:lineRule="exact"/>
        <w:ind w:hanging="361"/>
        <w:contextualSpacing/>
      </w:pPr>
      <w:r>
        <w:t>All other duties as required</w:t>
      </w:r>
    </w:p>
    <w:p w14:paraId="47D3C54F" w14:textId="77777777" w:rsidR="00A10380" w:rsidRPr="00901860" w:rsidRDefault="00A10380" w:rsidP="00A10380">
      <w:pPr>
        <w:tabs>
          <w:tab w:val="left" w:pos="820"/>
          <w:tab w:val="left" w:pos="821"/>
        </w:tabs>
        <w:spacing w:before="2"/>
        <w:rPr>
          <w:rFonts w:cstheme="minorHAnsi"/>
        </w:rPr>
      </w:pPr>
    </w:p>
    <w:p w14:paraId="1D8072FA" w14:textId="77777777" w:rsidR="00A10380" w:rsidRDefault="00A10380" w:rsidP="00A10380">
      <w:pPr>
        <w:pStyle w:val="Heading2"/>
        <w:ind w:left="0"/>
        <w:jc w:val="both"/>
        <w:rPr>
          <w:color w:val="5B9BD2"/>
          <w:spacing w:val="-2"/>
        </w:rPr>
      </w:pPr>
      <w:r w:rsidRPr="00420A01">
        <w:rPr>
          <w:color w:val="5B9BD2"/>
          <w:spacing w:val="-2"/>
        </w:rPr>
        <w:t>Skills and Qualifications</w:t>
      </w:r>
      <w:r>
        <w:rPr>
          <w:color w:val="5B9BD2"/>
          <w:spacing w:val="-2"/>
        </w:rPr>
        <w:t>:</w:t>
      </w:r>
      <w:r w:rsidRPr="00420A01">
        <w:rPr>
          <w:color w:val="5B9BD2"/>
          <w:spacing w:val="-2"/>
        </w:rPr>
        <w:t xml:space="preserve"> </w:t>
      </w:r>
    </w:p>
    <w:p w14:paraId="36D8AC68" w14:textId="77777777" w:rsidR="00A10380" w:rsidRDefault="00A10380" w:rsidP="00A10380">
      <w:pPr>
        <w:pStyle w:val="ListParagraph"/>
        <w:numPr>
          <w:ilvl w:val="0"/>
          <w:numId w:val="29"/>
        </w:numPr>
        <w:tabs>
          <w:tab w:val="left" w:pos="820"/>
          <w:tab w:val="left" w:pos="821"/>
        </w:tabs>
        <w:spacing w:line="242" w:lineRule="auto"/>
        <w:ind w:right="554"/>
        <w:contextualSpacing/>
      </w:pPr>
      <w:r>
        <w:t>Doctor of Medicine degree from a recognized university.</w:t>
      </w:r>
    </w:p>
    <w:p w14:paraId="315AF54A" w14:textId="77777777" w:rsidR="00A10380" w:rsidRDefault="00A10380" w:rsidP="00A10380">
      <w:pPr>
        <w:pStyle w:val="ListParagraph"/>
        <w:numPr>
          <w:ilvl w:val="0"/>
          <w:numId w:val="29"/>
        </w:numPr>
        <w:tabs>
          <w:tab w:val="left" w:pos="820"/>
          <w:tab w:val="left" w:pos="821"/>
        </w:tabs>
        <w:spacing w:line="242" w:lineRule="auto"/>
        <w:ind w:right="554"/>
        <w:contextualSpacing/>
      </w:pPr>
      <w:r>
        <w:t>Current registration and in good standing with the College of Physicians and Surgeons of Ontario (CPSO)</w:t>
      </w:r>
    </w:p>
    <w:p w14:paraId="0980D3C1" w14:textId="77777777" w:rsidR="00A10380" w:rsidRDefault="00A10380" w:rsidP="00A10380">
      <w:pPr>
        <w:pStyle w:val="ListParagraph"/>
        <w:numPr>
          <w:ilvl w:val="0"/>
          <w:numId w:val="29"/>
        </w:numPr>
        <w:tabs>
          <w:tab w:val="left" w:pos="820"/>
          <w:tab w:val="left" w:pos="821"/>
        </w:tabs>
        <w:spacing w:line="242" w:lineRule="auto"/>
        <w:ind w:right="554"/>
        <w:contextualSpacing/>
      </w:pPr>
      <w:r>
        <w:t>Membership and Certification from the College of Family Physicians of Canada (CFPC)</w:t>
      </w:r>
    </w:p>
    <w:p w14:paraId="268977DD" w14:textId="77777777" w:rsidR="00A10380" w:rsidRDefault="00A10380" w:rsidP="00A10380">
      <w:pPr>
        <w:pStyle w:val="ListParagraph"/>
        <w:numPr>
          <w:ilvl w:val="0"/>
          <w:numId w:val="29"/>
        </w:numPr>
        <w:tabs>
          <w:tab w:val="left" w:pos="820"/>
          <w:tab w:val="left" w:pos="821"/>
        </w:tabs>
        <w:spacing w:line="242" w:lineRule="auto"/>
        <w:ind w:right="554"/>
        <w:contextualSpacing/>
      </w:pPr>
      <w:r>
        <w:t>Member of the Canadian Medical Protective Association (CMPA)</w:t>
      </w:r>
    </w:p>
    <w:p w14:paraId="542A9222" w14:textId="77777777" w:rsidR="00A10380" w:rsidRDefault="00A10380" w:rsidP="00A10380">
      <w:pPr>
        <w:pStyle w:val="ListParagraph"/>
        <w:numPr>
          <w:ilvl w:val="0"/>
          <w:numId w:val="29"/>
        </w:numPr>
        <w:tabs>
          <w:tab w:val="left" w:pos="820"/>
          <w:tab w:val="left" w:pos="821"/>
        </w:tabs>
        <w:spacing w:line="242" w:lineRule="auto"/>
        <w:ind w:right="554"/>
        <w:contextualSpacing/>
      </w:pPr>
      <w:r>
        <w:t>Experience in primary health care and proficiency in conducting the duties of a primary health care physician</w:t>
      </w:r>
    </w:p>
    <w:p w14:paraId="00350EB4" w14:textId="77777777" w:rsidR="00A10380" w:rsidRDefault="00A10380" w:rsidP="00A10380">
      <w:pPr>
        <w:pStyle w:val="ListParagraph"/>
        <w:numPr>
          <w:ilvl w:val="0"/>
          <w:numId w:val="29"/>
        </w:numPr>
        <w:tabs>
          <w:tab w:val="left" w:pos="820"/>
          <w:tab w:val="left" w:pos="821"/>
        </w:tabs>
        <w:spacing w:line="242" w:lineRule="auto"/>
        <w:ind w:right="554"/>
        <w:contextualSpacing/>
      </w:pPr>
      <w:r>
        <w:t>Commitment to and knowledge of community-based health care, health promotion, harm reduction, social prescribing and community development</w:t>
      </w:r>
    </w:p>
    <w:p w14:paraId="0E81CC89" w14:textId="77777777" w:rsidR="00A10380" w:rsidRDefault="00A10380" w:rsidP="00A10380">
      <w:pPr>
        <w:pStyle w:val="ListParagraph"/>
        <w:numPr>
          <w:ilvl w:val="0"/>
          <w:numId w:val="29"/>
        </w:numPr>
        <w:tabs>
          <w:tab w:val="left" w:pos="820"/>
          <w:tab w:val="left" w:pos="821"/>
        </w:tabs>
        <w:spacing w:line="242" w:lineRule="auto"/>
        <w:ind w:right="554"/>
        <w:contextualSpacing/>
      </w:pPr>
      <w:r>
        <w:t>Ability to deal effectively with people experiencing crisis, mental health challenges and/or diverse cultural interpretations of health</w:t>
      </w:r>
    </w:p>
    <w:p w14:paraId="24905FA4" w14:textId="77777777" w:rsidR="00A10380" w:rsidRDefault="00A10380" w:rsidP="00A10380">
      <w:pPr>
        <w:pStyle w:val="ListParagraph"/>
        <w:numPr>
          <w:ilvl w:val="0"/>
          <w:numId w:val="29"/>
        </w:numPr>
        <w:tabs>
          <w:tab w:val="left" w:pos="820"/>
          <w:tab w:val="left" w:pos="821"/>
        </w:tabs>
        <w:spacing w:line="242" w:lineRule="auto"/>
        <w:ind w:right="554"/>
        <w:contextualSpacing/>
      </w:pPr>
      <w:r>
        <w:t>Proficiency in the use of Electronic Medical Record computer technology and various software applications</w:t>
      </w:r>
    </w:p>
    <w:p w14:paraId="51B1DD71" w14:textId="77777777" w:rsidR="00A10380" w:rsidRDefault="00A10380" w:rsidP="00A10380">
      <w:pPr>
        <w:pStyle w:val="ListParagraph"/>
        <w:numPr>
          <w:ilvl w:val="0"/>
          <w:numId w:val="29"/>
        </w:numPr>
        <w:tabs>
          <w:tab w:val="left" w:pos="820"/>
          <w:tab w:val="left" w:pos="821"/>
        </w:tabs>
        <w:spacing w:line="242" w:lineRule="auto"/>
        <w:ind w:right="554"/>
        <w:contextualSpacing/>
      </w:pPr>
      <w:r>
        <w:t xml:space="preserve">Experience teaching through the Department of Family and Community Medicine, </w:t>
      </w:r>
      <w:proofErr w:type="spellStart"/>
      <w:r>
        <w:t>UofT</w:t>
      </w:r>
      <w:proofErr w:type="spellEnd"/>
      <w:r>
        <w:t xml:space="preserve"> considered an asset</w:t>
      </w:r>
    </w:p>
    <w:p w14:paraId="2F891351" w14:textId="77777777" w:rsidR="00A10380" w:rsidRDefault="00A10380" w:rsidP="00A10380">
      <w:pPr>
        <w:pStyle w:val="ListParagraph"/>
        <w:numPr>
          <w:ilvl w:val="0"/>
          <w:numId w:val="29"/>
        </w:numPr>
        <w:tabs>
          <w:tab w:val="left" w:pos="820"/>
          <w:tab w:val="left" w:pos="821"/>
        </w:tabs>
        <w:spacing w:line="242" w:lineRule="auto"/>
        <w:ind w:right="554"/>
        <w:contextualSpacing/>
      </w:pPr>
      <w:r>
        <w:t>Strong verbal and written communication skills</w:t>
      </w:r>
    </w:p>
    <w:p w14:paraId="38B6C70B" w14:textId="77777777" w:rsidR="00A10380" w:rsidRDefault="00A10380" w:rsidP="00A10380">
      <w:pPr>
        <w:pStyle w:val="ListParagraph"/>
        <w:numPr>
          <w:ilvl w:val="0"/>
          <w:numId w:val="29"/>
        </w:numPr>
        <w:tabs>
          <w:tab w:val="left" w:pos="820"/>
          <w:tab w:val="left" w:pos="821"/>
        </w:tabs>
        <w:spacing w:line="242" w:lineRule="auto"/>
        <w:ind w:right="554"/>
        <w:contextualSpacing/>
      </w:pPr>
      <w:r>
        <w:t>Excellent interpersonal skills</w:t>
      </w:r>
    </w:p>
    <w:p w14:paraId="56FEC8D0" w14:textId="77777777" w:rsidR="00A10380" w:rsidRDefault="00A10380" w:rsidP="00A10380">
      <w:pPr>
        <w:pStyle w:val="ListParagraph"/>
        <w:numPr>
          <w:ilvl w:val="0"/>
          <w:numId w:val="29"/>
        </w:numPr>
        <w:tabs>
          <w:tab w:val="left" w:pos="820"/>
          <w:tab w:val="left" w:pos="821"/>
        </w:tabs>
        <w:spacing w:line="242" w:lineRule="auto"/>
        <w:ind w:right="554"/>
        <w:contextualSpacing/>
      </w:pPr>
      <w:r>
        <w:t>Demonstrated respect for diversity, equity, anti-racism and accessibility with the ability to work collaboratively and positively with others</w:t>
      </w:r>
    </w:p>
    <w:p w14:paraId="076AA8E9" w14:textId="77777777" w:rsidR="00A10380" w:rsidRDefault="00A10380" w:rsidP="00A10380">
      <w:pPr>
        <w:pStyle w:val="ListParagraph"/>
        <w:numPr>
          <w:ilvl w:val="0"/>
          <w:numId w:val="29"/>
        </w:numPr>
        <w:tabs>
          <w:tab w:val="left" w:pos="820"/>
          <w:tab w:val="left" w:pos="821"/>
        </w:tabs>
        <w:spacing w:line="242" w:lineRule="auto"/>
        <w:ind w:right="554"/>
        <w:contextualSpacing/>
      </w:pPr>
      <w:r>
        <w:t>Ability to work well with other staff to ensure an effective and efficient working environment</w:t>
      </w:r>
    </w:p>
    <w:p w14:paraId="21DEA1DA" w14:textId="77777777" w:rsidR="00A10380" w:rsidRDefault="00A10380" w:rsidP="00A10380">
      <w:pPr>
        <w:pStyle w:val="ListParagraph"/>
        <w:numPr>
          <w:ilvl w:val="0"/>
          <w:numId w:val="29"/>
        </w:numPr>
        <w:tabs>
          <w:tab w:val="left" w:pos="820"/>
          <w:tab w:val="left" w:pos="821"/>
        </w:tabs>
        <w:spacing w:line="242" w:lineRule="auto"/>
        <w:ind w:right="554"/>
        <w:contextualSpacing/>
      </w:pPr>
      <w:r>
        <w:t>Ability to work effectively in a multi-disciplinary environment</w:t>
      </w:r>
    </w:p>
    <w:p w14:paraId="74F3EC4D" w14:textId="77777777" w:rsidR="00A10380" w:rsidRDefault="00A10380" w:rsidP="00A10380">
      <w:pPr>
        <w:pStyle w:val="ListParagraph"/>
        <w:numPr>
          <w:ilvl w:val="0"/>
          <w:numId w:val="29"/>
        </w:numPr>
        <w:tabs>
          <w:tab w:val="left" w:pos="820"/>
          <w:tab w:val="left" w:pos="821"/>
        </w:tabs>
        <w:spacing w:line="242" w:lineRule="auto"/>
        <w:ind w:right="554"/>
        <w:contextualSpacing/>
      </w:pPr>
      <w:r>
        <w:t>Fluency in a language relevant to the Flemingdon Park community, in addition to English, considered an asset</w:t>
      </w:r>
    </w:p>
    <w:p w14:paraId="0F30B822" w14:textId="17E47318" w:rsidR="00EC7AD7" w:rsidRPr="00A10380" w:rsidRDefault="00A10380" w:rsidP="00A10380">
      <w:pPr>
        <w:pStyle w:val="ListParagraph"/>
        <w:numPr>
          <w:ilvl w:val="0"/>
          <w:numId w:val="29"/>
        </w:numPr>
        <w:tabs>
          <w:tab w:val="left" w:pos="820"/>
          <w:tab w:val="left" w:pos="821"/>
        </w:tabs>
        <w:spacing w:line="242" w:lineRule="auto"/>
        <w:ind w:right="554"/>
        <w:contextualSpacing/>
      </w:pPr>
      <w:r>
        <w:lastRenderedPageBreak/>
        <w:t>Police clearance documentation will be required for employment</w:t>
      </w:r>
    </w:p>
    <w:p w14:paraId="0A25BBA9" w14:textId="77777777" w:rsidR="00420A01" w:rsidRDefault="00420A01" w:rsidP="00420A01">
      <w:pPr>
        <w:spacing w:after="24" w:line="248" w:lineRule="auto"/>
        <w:ind w:left="9" w:hanging="10"/>
        <w:jc w:val="both"/>
        <w:rPr>
          <w:rFonts w:eastAsia="Times New Roman" w:cstheme="minorHAnsi"/>
          <w:b/>
          <w:color w:val="5B9BD4"/>
          <w:spacing w:val="-1"/>
          <w:lang w:eastAsia="en-CA"/>
        </w:rPr>
      </w:pPr>
    </w:p>
    <w:p w14:paraId="2E682723" w14:textId="067DC232" w:rsidR="00111851" w:rsidRPr="006F52C3" w:rsidRDefault="00C63ADC" w:rsidP="006F52C3">
      <w:pPr>
        <w:ind w:left="120"/>
        <w:jc w:val="both"/>
        <w:rPr>
          <w:i/>
          <w:sz w:val="18"/>
        </w:rPr>
      </w:pPr>
      <w:r w:rsidRPr="006F52C3">
        <w:rPr>
          <w:i/>
          <w:spacing w:val="-2"/>
          <w:sz w:val="18"/>
        </w:rPr>
        <w:t>We</w:t>
      </w:r>
      <w:r w:rsidRPr="006F52C3">
        <w:rPr>
          <w:i/>
          <w:spacing w:val="-13"/>
          <w:sz w:val="18"/>
        </w:rPr>
        <w:t xml:space="preserve"> </w:t>
      </w:r>
      <w:r w:rsidRPr="006F52C3">
        <w:rPr>
          <w:i/>
          <w:spacing w:val="-2"/>
          <w:sz w:val="18"/>
        </w:rPr>
        <w:t>encourage</w:t>
      </w:r>
      <w:r w:rsidRPr="006F52C3">
        <w:rPr>
          <w:i/>
          <w:spacing w:val="-10"/>
          <w:sz w:val="18"/>
        </w:rPr>
        <w:t xml:space="preserve"> </w:t>
      </w:r>
      <w:r w:rsidRPr="006F52C3">
        <w:rPr>
          <w:i/>
          <w:spacing w:val="-2"/>
          <w:sz w:val="18"/>
        </w:rPr>
        <w:t>applications</w:t>
      </w:r>
      <w:r w:rsidRPr="006F52C3">
        <w:rPr>
          <w:i/>
          <w:spacing w:val="-11"/>
          <w:sz w:val="18"/>
        </w:rPr>
        <w:t xml:space="preserve"> </w:t>
      </w:r>
      <w:r w:rsidRPr="006F52C3">
        <w:rPr>
          <w:i/>
          <w:spacing w:val="-2"/>
          <w:sz w:val="18"/>
        </w:rPr>
        <w:t>from</w:t>
      </w:r>
      <w:r w:rsidRPr="006F52C3">
        <w:rPr>
          <w:i/>
          <w:spacing w:val="-9"/>
          <w:sz w:val="18"/>
        </w:rPr>
        <w:t xml:space="preserve"> </w:t>
      </w:r>
      <w:r w:rsidRPr="006F52C3">
        <w:rPr>
          <w:i/>
          <w:spacing w:val="-2"/>
          <w:sz w:val="18"/>
        </w:rPr>
        <w:t>individuals</w:t>
      </w:r>
      <w:r w:rsidRPr="006F52C3">
        <w:rPr>
          <w:i/>
          <w:spacing w:val="-5"/>
          <w:sz w:val="18"/>
        </w:rPr>
        <w:t xml:space="preserve"> </w:t>
      </w:r>
      <w:r w:rsidRPr="006F52C3">
        <w:rPr>
          <w:i/>
          <w:spacing w:val="-2"/>
          <w:sz w:val="18"/>
        </w:rPr>
        <w:t>who</w:t>
      </w:r>
      <w:r w:rsidRPr="006F52C3">
        <w:rPr>
          <w:i/>
          <w:spacing w:val="-10"/>
          <w:sz w:val="18"/>
        </w:rPr>
        <w:t xml:space="preserve"> </w:t>
      </w:r>
      <w:r w:rsidRPr="006F52C3">
        <w:rPr>
          <w:i/>
          <w:spacing w:val="-2"/>
          <w:sz w:val="18"/>
        </w:rPr>
        <w:t>can</w:t>
      </w:r>
      <w:r w:rsidRPr="006F52C3">
        <w:rPr>
          <w:i/>
          <w:spacing w:val="-9"/>
          <w:sz w:val="18"/>
        </w:rPr>
        <w:t xml:space="preserve"> </w:t>
      </w:r>
      <w:r w:rsidRPr="006F52C3">
        <w:rPr>
          <w:i/>
          <w:spacing w:val="-2"/>
          <w:sz w:val="18"/>
        </w:rPr>
        <w:t>identify</w:t>
      </w:r>
      <w:r w:rsidRPr="006F52C3">
        <w:rPr>
          <w:i/>
          <w:spacing w:val="-5"/>
          <w:sz w:val="18"/>
        </w:rPr>
        <w:t xml:space="preserve"> </w:t>
      </w:r>
      <w:r w:rsidRPr="006F52C3">
        <w:rPr>
          <w:i/>
          <w:spacing w:val="-2"/>
          <w:sz w:val="18"/>
        </w:rPr>
        <w:t>with</w:t>
      </w:r>
      <w:r w:rsidRPr="006F52C3">
        <w:rPr>
          <w:i/>
          <w:spacing w:val="-11"/>
          <w:sz w:val="18"/>
        </w:rPr>
        <w:t xml:space="preserve"> </w:t>
      </w:r>
      <w:r w:rsidRPr="006F52C3">
        <w:rPr>
          <w:i/>
          <w:spacing w:val="-2"/>
          <w:sz w:val="18"/>
        </w:rPr>
        <w:t>the</w:t>
      </w:r>
      <w:r w:rsidRPr="006F52C3">
        <w:rPr>
          <w:i/>
          <w:spacing w:val="-7"/>
          <w:sz w:val="18"/>
        </w:rPr>
        <w:t xml:space="preserve"> </w:t>
      </w:r>
      <w:r w:rsidRPr="006F52C3">
        <w:rPr>
          <w:i/>
          <w:spacing w:val="-2"/>
          <w:sz w:val="18"/>
        </w:rPr>
        <w:t>diverse</w:t>
      </w:r>
      <w:r w:rsidRPr="006F52C3">
        <w:rPr>
          <w:i/>
          <w:spacing w:val="-8"/>
          <w:sz w:val="18"/>
        </w:rPr>
        <w:t xml:space="preserve"> </w:t>
      </w:r>
      <w:r w:rsidRPr="006F52C3">
        <w:rPr>
          <w:i/>
          <w:spacing w:val="-2"/>
          <w:sz w:val="18"/>
        </w:rPr>
        <w:t>communities</w:t>
      </w:r>
      <w:r w:rsidRPr="006F52C3">
        <w:rPr>
          <w:i/>
          <w:spacing w:val="-10"/>
          <w:sz w:val="18"/>
        </w:rPr>
        <w:t xml:space="preserve"> </w:t>
      </w:r>
      <w:r w:rsidRPr="006F52C3">
        <w:rPr>
          <w:i/>
          <w:spacing w:val="-2"/>
          <w:sz w:val="18"/>
        </w:rPr>
        <w:t>we</w:t>
      </w:r>
      <w:r w:rsidRPr="006F52C3">
        <w:rPr>
          <w:i/>
          <w:spacing w:val="-10"/>
          <w:sz w:val="18"/>
        </w:rPr>
        <w:t xml:space="preserve"> </w:t>
      </w:r>
      <w:r w:rsidRPr="006F52C3">
        <w:rPr>
          <w:i/>
          <w:spacing w:val="-2"/>
          <w:sz w:val="18"/>
        </w:rPr>
        <w:t>serve.</w:t>
      </w:r>
      <w:r w:rsidR="006F52C3" w:rsidRPr="006F52C3">
        <w:rPr>
          <w:i/>
          <w:sz w:val="18"/>
        </w:rPr>
        <w:t xml:space="preserve"> </w:t>
      </w:r>
      <w:r w:rsidRPr="006F52C3">
        <w:rPr>
          <w:i/>
          <w:sz w:val="18"/>
        </w:rPr>
        <w:t>We thank all applicants for their interest but regret that only those selected for an interview will receive an</w:t>
      </w:r>
      <w:r w:rsidRPr="006F52C3">
        <w:rPr>
          <w:i/>
          <w:spacing w:val="-5"/>
          <w:sz w:val="18"/>
        </w:rPr>
        <w:t xml:space="preserve"> </w:t>
      </w:r>
      <w:r w:rsidRPr="006F52C3">
        <w:rPr>
          <w:i/>
          <w:sz w:val="18"/>
        </w:rPr>
        <w:t>acknowledgement.</w:t>
      </w:r>
      <w:r w:rsidRPr="006F52C3">
        <w:rPr>
          <w:i/>
          <w:spacing w:val="-6"/>
          <w:sz w:val="18"/>
        </w:rPr>
        <w:t xml:space="preserve"> </w:t>
      </w:r>
      <w:r w:rsidRPr="006F52C3">
        <w:rPr>
          <w:i/>
          <w:sz w:val="18"/>
        </w:rPr>
        <w:t>Please</w:t>
      </w:r>
      <w:r w:rsidRPr="006F52C3">
        <w:rPr>
          <w:i/>
          <w:spacing w:val="-3"/>
          <w:sz w:val="18"/>
        </w:rPr>
        <w:t xml:space="preserve"> </w:t>
      </w:r>
      <w:r w:rsidRPr="006F52C3">
        <w:rPr>
          <w:i/>
          <w:sz w:val="18"/>
        </w:rPr>
        <w:t>note</w:t>
      </w:r>
      <w:r w:rsidRPr="006F52C3">
        <w:rPr>
          <w:i/>
          <w:spacing w:val="-4"/>
          <w:sz w:val="18"/>
        </w:rPr>
        <w:t xml:space="preserve"> </w:t>
      </w:r>
      <w:r w:rsidRPr="006F52C3">
        <w:rPr>
          <w:i/>
          <w:sz w:val="18"/>
        </w:rPr>
        <w:t>that</w:t>
      </w:r>
      <w:r w:rsidRPr="006F52C3">
        <w:rPr>
          <w:i/>
          <w:spacing w:val="-6"/>
          <w:sz w:val="18"/>
        </w:rPr>
        <w:t xml:space="preserve"> </w:t>
      </w:r>
      <w:r w:rsidRPr="006F52C3">
        <w:rPr>
          <w:i/>
          <w:sz w:val="18"/>
        </w:rPr>
        <w:t>a</w:t>
      </w:r>
      <w:r w:rsidRPr="006F52C3">
        <w:rPr>
          <w:i/>
          <w:spacing w:val="-5"/>
          <w:sz w:val="18"/>
        </w:rPr>
        <w:t xml:space="preserve"> </w:t>
      </w:r>
      <w:r w:rsidRPr="006F52C3">
        <w:rPr>
          <w:i/>
          <w:sz w:val="18"/>
        </w:rPr>
        <w:t>criminal</w:t>
      </w:r>
      <w:r w:rsidRPr="006F52C3">
        <w:rPr>
          <w:i/>
          <w:spacing w:val="-6"/>
          <w:sz w:val="18"/>
        </w:rPr>
        <w:t xml:space="preserve"> </w:t>
      </w:r>
      <w:r w:rsidRPr="006F52C3">
        <w:rPr>
          <w:i/>
          <w:sz w:val="18"/>
        </w:rPr>
        <w:t>background</w:t>
      </w:r>
      <w:r w:rsidRPr="006F52C3">
        <w:rPr>
          <w:i/>
          <w:spacing w:val="-5"/>
          <w:sz w:val="18"/>
        </w:rPr>
        <w:t xml:space="preserve"> </w:t>
      </w:r>
      <w:r w:rsidRPr="006F52C3">
        <w:rPr>
          <w:i/>
          <w:sz w:val="18"/>
        </w:rPr>
        <w:t>check</w:t>
      </w:r>
      <w:r w:rsidRPr="006F52C3">
        <w:rPr>
          <w:i/>
          <w:spacing w:val="-4"/>
          <w:sz w:val="18"/>
        </w:rPr>
        <w:t xml:space="preserve"> </w:t>
      </w:r>
      <w:r w:rsidRPr="006F52C3">
        <w:rPr>
          <w:i/>
          <w:sz w:val="18"/>
        </w:rPr>
        <w:t>(Vulnerable</w:t>
      </w:r>
      <w:r w:rsidRPr="006F52C3">
        <w:rPr>
          <w:i/>
          <w:spacing w:val="-3"/>
          <w:sz w:val="18"/>
        </w:rPr>
        <w:t xml:space="preserve"> </w:t>
      </w:r>
      <w:r w:rsidRPr="006F52C3">
        <w:rPr>
          <w:i/>
          <w:sz w:val="18"/>
        </w:rPr>
        <w:t>sector)</w:t>
      </w:r>
      <w:r w:rsidRPr="006F52C3">
        <w:rPr>
          <w:i/>
          <w:spacing w:val="-6"/>
          <w:sz w:val="18"/>
        </w:rPr>
        <w:t xml:space="preserve"> </w:t>
      </w:r>
      <w:r w:rsidRPr="006F52C3">
        <w:rPr>
          <w:i/>
          <w:sz w:val="18"/>
        </w:rPr>
        <w:t>will</w:t>
      </w:r>
      <w:r w:rsidRPr="006F52C3">
        <w:rPr>
          <w:i/>
          <w:spacing w:val="-5"/>
          <w:sz w:val="18"/>
        </w:rPr>
        <w:t xml:space="preserve"> </w:t>
      </w:r>
      <w:r w:rsidRPr="006F52C3">
        <w:rPr>
          <w:i/>
          <w:sz w:val="18"/>
        </w:rPr>
        <w:t>be</w:t>
      </w:r>
      <w:r w:rsidRPr="006F52C3">
        <w:rPr>
          <w:i/>
          <w:spacing w:val="-6"/>
          <w:sz w:val="18"/>
        </w:rPr>
        <w:t xml:space="preserve"> </w:t>
      </w:r>
      <w:r w:rsidRPr="006F52C3">
        <w:rPr>
          <w:i/>
          <w:sz w:val="18"/>
        </w:rPr>
        <w:t>conducted for this position.</w:t>
      </w:r>
      <w:r w:rsidR="006F52C3" w:rsidRPr="006F52C3">
        <w:rPr>
          <w:i/>
          <w:sz w:val="18"/>
        </w:rPr>
        <w:t xml:space="preserve"> </w:t>
      </w:r>
      <w:r w:rsidRPr="006F52C3">
        <w:rPr>
          <w:i/>
          <w:sz w:val="18"/>
        </w:rPr>
        <w:t>In</w:t>
      </w:r>
      <w:r w:rsidRPr="006F52C3">
        <w:rPr>
          <w:i/>
          <w:spacing w:val="-10"/>
          <w:sz w:val="18"/>
        </w:rPr>
        <w:t xml:space="preserve"> </w:t>
      </w:r>
      <w:r w:rsidRPr="006F52C3">
        <w:rPr>
          <w:i/>
          <w:sz w:val="18"/>
        </w:rPr>
        <w:t>accordance</w:t>
      </w:r>
      <w:r w:rsidRPr="006F52C3">
        <w:rPr>
          <w:i/>
          <w:spacing w:val="-12"/>
          <w:sz w:val="18"/>
        </w:rPr>
        <w:t xml:space="preserve"> </w:t>
      </w:r>
      <w:r w:rsidRPr="006F52C3">
        <w:rPr>
          <w:i/>
          <w:sz w:val="18"/>
        </w:rPr>
        <w:t>with</w:t>
      </w:r>
      <w:r w:rsidRPr="006F52C3">
        <w:rPr>
          <w:i/>
          <w:spacing w:val="-12"/>
          <w:sz w:val="18"/>
        </w:rPr>
        <w:t xml:space="preserve"> </w:t>
      </w:r>
      <w:r w:rsidRPr="006F52C3">
        <w:rPr>
          <w:i/>
          <w:sz w:val="18"/>
        </w:rPr>
        <w:t>the</w:t>
      </w:r>
      <w:r w:rsidRPr="006F52C3">
        <w:rPr>
          <w:i/>
          <w:spacing w:val="-11"/>
          <w:sz w:val="18"/>
        </w:rPr>
        <w:t xml:space="preserve"> </w:t>
      </w:r>
      <w:r w:rsidRPr="006F52C3">
        <w:rPr>
          <w:i/>
          <w:sz w:val="18"/>
        </w:rPr>
        <w:t>Ontario</w:t>
      </w:r>
      <w:r w:rsidRPr="006F52C3">
        <w:rPr>
          <w:i/>
          <w:spacing w:val="-12"/>
          <w:sz w:val="18"/>
        </w:rPr>
        <w:t xml:space="preserve"> </w:t>
      </w:r>
      <w:r w:rsidRPr="006F52C3">
        <w:rPr>
          <w:i/>
          <w:sz w:val="18"/>
        </w:rPr>
        <w:t>Human</w:t>
      </w:r>
      <w:r w:rsidRPr="006F52C3">
        <w:rPr>
          <w:i/>
          <w:spacing w:val="-12"/>
          <w:sz w:val="18"/>
        </w:rPr>
        <w:t xml:space="preserve"> </w:t>
      </w:r>
      <w:r w:rsidRPr="006F52C3">
        <w:rPr>
          <w:i/>
          <w:sz w:val="18"/>
        </w:rPr>
        <w:t>Rights</w:t>
      </w:r>
      <w:r w:rsidRPr="006F52C3">
        <w:rPr>
          <w:i/>
          <w:spacing w:val="-11"/>
          <w:sz w:val="18"/>
        </w:rPr>
        <w:t xml:space="preserve"> </w:t>
      </w:r>
      <w:r w:rsidRPr="006F52C3">
        <w:rPr>
          <w:i/>
          <w:sz w:val="18"/>
        </w:rPr>
        <w:t>Code</w:t>
      </w:r>
      <w:r w:rsidRPr="006F52C3">
        <w:rPr>
          <w:i/>
          <w:spacing w:val="-11"/>
          <w:sz w:val="18"/>
        </w:rPr>
        <w:t xml:space="preserve"> </w:t>
      </w:r>
      <w:r w:rsidRPr="006F52C3">
        <w:rPr>
          <w:i/>
          <w:sz w:val="18"/>
        </w:rPr>
        <w:t>and</w:t>
      </w:r>
      <w:r w:rsidRPr="006F52C3">
        <w:rPr>
          <w:i/>
          <w:spacing w:val="-12"/>
          <w:sz w:val="18"/>
        </w:rPr>
        <w:t xml:space="preserve"> </w:t>
      </w:r>
      <w:r w:rsidRPr="006F52C3">
        <w:rPr>
          <w:i/>
          <w:sz w:val="18"/>
        </w:rPr>
        <w:t>the</w:t>
      </w:r>
      <w:r w:rsidRPr="006F52C3">
        <w:rPr>
          <w:i/>
          <w:spacing w:val="-11"/>
          <w:sz w:val="18"/>
        </w:rPr>
        <w:t xml:space="preserve"> </w:t>
      </w:r>
      <w:r w:rsidRPr="006F52C3">
        <w:rPr>
          <w:i/>
          <w:sz w:val="18"/>
        </w:rPr>
        <w:t>Accessibility</w:t>
      </w:r>
      <w:r w:rsidRPr="006F52C3">
        <w:rPr>
          <w:i/>
          <w:spacing w:val="-11"/>
          <w:sz w:val="18"/>
        </w:rPr>
        <w:t xml:space="preserve"> </w:t>
      </w:r>
      <w:r w:rsidRPr="006F52C3">
        <w:rPr>
          <w:i/>
          <w:sz w:val="18"/>
        </w:rPr>
        <w:t>for</w:t>
      </w:r>
      <w:r w:rsidRPr="006F52C3">
        <w:rPr>
          <w:i/>
          <w:spacing w:val="-11"/>
          <w:sz w:val="18"/>
        </w:rPr>
        <w:t xml:space="preserve"> </w:t>
      </w:r>
      <w:r w:rsidRPr="006F52C3">
        <w:rPr>
          <w:i/>
          <w:sz w:val="18"/>
        </w:rPr>
        <w:t>Ontarians</w:t>
      </w:r>
      <w:r w:rsidRPr="006F52C3">
        <w:rPr>
          <w:i/>
          <w:spacing w:val="-11"/>
          <w:sz w:val="18"/>
        </w:rPr>
        <w:t xml:space="preserve"> </w:t>
      </w:r>
      <w:r w:rsidRPr="00A10380">
        <w:rPr>
          <w:i/>
          <w:sz w:val="18"/>
        </w:rPr>
        <w:t>with</w:t>
      </w:r>
      <w:r w:rsidRPr="00A10380">
        <w:rPr>
          <w:i/>
          <w:spacing w:val="-12"/>
          <w:sz w:val="18"/>
        </w:rPr>
        <w:t xml:space="preserve"> </w:t>
      </w:r>
      <w:r w:rsidRPr="00A10380">
        <w:rPr>
          <w:i/>
          <w:sz w:val="18"/>
        </w:rPr>
        <w:t>Disabilities</w:t>
      </w:r>
      <w:r w:rsidRPr="00A10380">
        <w:rPr>
          <w:i/>
          <w:spacing w:val="-9"/>
          <w:sz w:val="18"/>
        </w:rPr>
        <w:t xml:space="preserve"> </w:t>
      </w:r>
      <w:r w:rsidRPr="00A10380">
        <w:rPr>
          <w:i/>
          <w:sz w:val="18"/>
        </w:rPr>
        <w:t xml:space="preserve">Act, </w:t>
      </w:r>
      <w:r w:rsidRPr="00A10380">
        <w:rPr>
          <w:i/>
          <w:spacing w:val="-2"/>
          <w:sz w:val="18"/>
        </w:rPr>
        <w:t>2005,</w:t>
      </w:r>
      <w:r w:rsidRPr="00A10380">
        <w:rPr>
          <w:i/>
          <w:spacing w:val="-10"/>
          <w:sz w:val="18"/>
        </w:rPr>
        <w:t xml:space="preserve"> </w:t>
      </w:r>
      <w:r w:rsidRPr="00A10380">
        <w:rPr>
          <w:i/>
          <w:spacing w:val="-2"/>
          <w:sz w:val="18"/>
        </w:rPr>
        <w:t>accommodation</w:t>
      </w:r>
      <w:r w:rsidRPr="00A10380">
        <w:rPr>
          <w:i/>
          <w:spacing w:val="-11"/>
          <w:sz w:val="18"/>
        </w:rPr>
        <w:t xml:space="preserve"> </w:t>
      </w:r>
      <w:r w:rsidRPr="00A10380">
        <w:rPr>
          <w:i/>
          <w:spacing w:val="-2"/>
          <w:sz w:val="18"/>
        </w:rPr>
        <w:t>will</w:t>
      </w:r>
      <w:r w:rsidRPr="00A10380">
        <w:rPr>
          <w:i/>
          <w:spacing w:val="-10"/>
          <w:sz w:val="18"/>
        </w:rPr>
        <w:t xml:space="preserve"> </w:t>
      </w:r>
      <w:r w:rsidRPr="00A10380">
        <w:rPr>
          <w:i/>
          <w:spacing w:val="-2"/>
          <w:sz w:val="18"/>
        </w:rPr>
        <w:t>be</w:t>
      </w:r>
      <w:r w:rsidRPr="00A10380">
        <w:rPr>
          <w:i/>
          <w:spacing w:val="-5"/>
          <w:sz w:val="18"/>
        </w:rPr>
        <w:t xml:space="preserve"> </w:t>
      </w:r>
      <w:r w:rsidRPr="00A10380">
        <w:rPr>
          <w:i/>
          <w:spacing w:val="-2"/>
          <w:sz w:val="18"/>
        </w:rPr>
        <w:t>provided</w:t>
      </w:r>
      <w:r w:rsidRPr="00A10380">
        <w:rPr>
          <w:i/>
          <w:spacing w:val="-9"/>
          <w:sz w:val="18"/>
        </w:rPr>
        <w:t xml:space="preserve"> </w:t>
      </w:r>
      <w:r w:rsidRPr="00A10380">
        <w:rPr>
          <w:i/>
          <w:spacing w:val="-2"/>
          <w:sz w:val="18"/>
        </w:rPr>
        <w:t>in</w:t>
      </w:r>
      <w:r w:rsidRPr="00A10380">
        <w:rPr>
          <w:i/>
          <w:spacing w:val="-9"/>
          <w:sz w:val="18"/>
        </w:rPr>
        <w:t xml:space="preserve"> </w:t>
      </w:r>
      <w:r w:rsidRPr="00A10380">
        <w:rPr>
          <w:i/>
          <w:spacing w:val="-2"/>
          <w:sz w:val="18"/>
        </w:rPr>
        <w:t>all</w:t>
      </w:r>
      <w:r w:rsidRPr="00A10380">
        <w:rPr>
          <w:i/>
          <w:spacing w:val="-9"/>
          <w:sz w:val="18"/>
        </w:rPr>
        <w:t xml:space="preserve"> </w:t>
      </w:r>
      <w:r w:rsidRPr="00A10380">
        <w:rPr>
          <w:i/>
          <w:spacing w:val="-2"/>
          <w:sz w:val="18"/>
        </w:rPr>
        <w:t>parts</w:t>
      </w:r>
      <w:r w:rsidRPr="00A10380">
        <w:rPr>
          <w:i/>
          <w:spacing w:val="-6"/>
          <w:sz w:val="18"/>
        </w:rPr>
        <w:t xml:space="preserve"> </w:t>
      </w:r>
      <w:r w:rsidRPr="00A10380">
        <w:rPr>
          <w:i/>
          <w:spacing w:val="-2"/>
          <w:sz w:val="18"/>
        </w:rPr>
        <w:t>of</w:t>
      </w:r>
      <w:r w:rsidRPr="00A10380">
        <w:rPr>
          <w:i/>
          <w:spacing w:val="-5"/>
          <w:sz w:val="18"/>
        </w:rPr>
        <w:t xml:space="preserve"> </w:t>
      </w:r>
      <w:r w:rsidRPr="00A10380">
        <w:rPr>
          <w:i/>
          <w:spacing w:val="-2"/>
          <w:sz w:val="18"/>
        </w:rPr>
        <w:t>the</w:t>
      </w:r>
      <w:r w:rsidRPr="00A10380">
        <w:rPr>
          <w:i/>
          <w:spacing w:val="-5"/>
          <w:sz w:val="18"/>
        </w:rPr>
        <w:t xml:space="preserve"> </w:t>
      </w:r>
      <w:r w:rsidRPr="00A10380">
        <w:rPr>
          <w:i/>
          <w:spacing w:val="-2"/>
          <w:sz w:val="18"/>
        </w:rPr>
        <w:t>hiring</w:t>
      </w:r>
      <w:r w:rsidRPr="00A10380">
        <w:rPr>
          <w:i/>
          <w:spacing w:val="-6"/>
          <w:sz w:val="18"/>
        </w:rPr>
        <w:t xml:space="preserve"> </w:t>
      </w:r>
      <w:r w:rsidRPr="00A10380">
        <w:rPr>
          <w:i/>
          <w:spacing w:val="-2"/>
          <w:sz w:val="18"/>
        </w:rPr>
        <w:t>process.</w:t>
      </w:r>
      <w:r w:rsidRPr="00A10380">
        <w:rPr>
          <w:i/>
          <w:spacing w:val="-9"/>
          <w:sz w:val="18"/>
        </w:rPr>
        <w:t xml:space="preserve"> </w:t>
      </w:r>
      <w:r w:rsidRPr="00A10380">
        <w:rPr>
          <w:i/>
          <w:spacing w:val="-2"/>
          <w:sz w:val="18"/>
        </w:rPr>
        <w:t>Applicants</w:t>
      </w:r>
      <w:r w:rsidRPr="00A10380">
        <w:rPr>
          <w:i/>
          <w:spacing w:val="-6"/>
          <w:sz w:val="18"/>
        </w:rPr>
        <w:t xml:space="preserve"> </w:t>
      </w:r>
      <w:r w:rsidRPr="00A10380">
        <w:rPr>
          <w:i/>
          <w:spacing w:val="-2"/>
          <w:sz w:val="18"/>
        </w:rPr>
        <w:t>need</w:t>
      </w:r>
      <w:r w:rsidRPr="00A10380">
        <w:rPr>
          <w:i/>
          <w:spacing w:val="-6"/>
          <w:sz w:val="18"/>
        </w:rPr>
        <w:t xml:space="preserve"> </w:t>
      </w:r>
      <w:r w:rsidRPr="00A10380">
        <w:rPr>
          <w:i/>
          <w:spacing w:val="-2"/>
          <w:sz w:val="18"/>
        </w:rPr>
        <w:t>to</w:t>
      </w:r>
      <w:r w:rsidRPr="00A10380">
        <w:rPr>
          <w:i/>
          <w:spacing w:val="-9"/>
          <w:sz w:val="18"/>
        </w:rPr>
        <w:t xml:space="preserve"> </w:t>
      </w:r>
      <w:r w:rsidRPr="00A10380">
        <w:rPr>
          <w:i/>
          <w:spacing w:val="-2"/>
          <w:sz w:val="18"/>
        </w:rPr>
        <w:t>make</w:t>
      </w:r>
      <w:r w:rsidRPr="00A10380">
        <w:rPr>
          <w:i/>
          <w:spacing w:val="-5"/>
          <w:sz w:val="18"/>
        </w:rPr>
        <w:t xml:space="preserve"> </w:t>
      </w:r>
      <w:r w:rsidRPr="00A10380">
        <w:rPr>
          <w:i/>
          <w:spacing w:val="-2"/>
          <w:sz w:val="18"/>
        </w:rPr>
        <w:t>their</w:t>
      </w:r>
      <w:r w:rsidRPr="00A10380">
        <w:rPr>
          <w:i/>
          <w:sz w:val="18"/>
        </w:rPr>
        <w:t xml:space="preserve"> </w:t>
      </w:r>
      <w:r w:rsidRPr="00A10380">
        <w:rPr>
          <w:i/>
          <w:spacing w:val="-2"/>
          <w:sz w:val="18"/>
        </w:rPr>
        <w:t xml:space="preserve">needs </w:t>
      </w:r>
      <w:r w:rsidRPr="00A10380">
        <w:rPr>
          <w:i/>
          <w:sz w:val="18"/>
        </w:rPr>
        <w:t>known in advance.</w:t>
      </w:r>
      <w:r w:rsidR="006E39FD" w:rsidRPr="00A10380">
        <w:rPr>
          <w:i/>
          <w:sz w:val="18"/>
        </w:rPr>
        <w:t xml:space="preserve">  Please note that FHC does not use Artificial Intelligence in their recruitment process.  If you believe any job posting is fraudulent, please call our office: Flemingdon Health Centre at 10 Gateway Boulevard in Toronto.</w:t>
      </w:r>
    </w:p>
    <w:sectPr w:rsidR="00111851" w:rsidRPr="006F52C3" w:rsidSect="00420A01">
      <w:headerReference w:type="default" r:id="rId13"/>
      <w:pgSz w:w="12240" w:h="15840"/>
      <w:pgMar w:top="1840" w:right="1180" w:bottom="1325" w:left="132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919F" w14:textId="77777777" w:rsidR="00617145" w:rsidRDefault="00617145">
      <w:r>
        <w:separator/>
      </w:r>
    </w:p>
  </w:endnote>
  <w:endnote w:type="continuationSeparator" w:id="0">
    <w:p w14:paraId="65CF7156" w14:textId="77777777" w:rsidR="00617145" w:rsidRDefault="0061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18F2" w14:textId="77777777" w:rsidR="00617145" w:rsidRDefault="00617145">
      <w:r>
        <w:separator/>
      </w:r>
    </w:p>
  </w:footnote>
  <w:footnote w:type="continuationSeparator" w:id="0">
    <w:p w14:paraId="3F7F8993" w14:textId="77777777" w:rsidR="00617145" w:rsidRDefault="0061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F0CD" w14:textId="756C5B80" w:rsidR="00111851" w:rsidRDefault="006E39FD">
    <w:pPr>
      <w:pStyle w:val="BodyText"/>
      <w:spacing w:line="14" w:lineRule="auto"/>
      <w:rPr>
        <w:sz w:val="20"/>
      </w:rPr>
    </w:pPr>
    <w:r w:rsidRPr="006E39FD">
      <w:rPr>
        <w:noProof/>
        <w:sz w:val="20"/>
      </w:rPr>
      <mc:AlternateContent>
        <mc:Choice Requires="wps">
          <w:drawing>
            <wp:anchor distT="45720" distB="45720" distL="114300" distR="114300" simplePos="0" relativeHeight="251659264" behindDoc="0" locked="0" layoutInCell="1" allowOverlap="1" wp14:anchorId="58FF2413" wp14:editId="22BE2CA5">
              <wp:simplePos x="0" y="0"/>
              <wp:positionH relativeFrom="column">
                <wp:posOffset>2406650</wp:posOffset>
              </wp:positionH>
              <wp:positionV relativeFrom="paragraph">
                <wp:posOffset>615315</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33DEC0BB" w14:textId="0AC80CEA" w:rsidR="006E39FD" w:rsidRPr="006E39FD" w:rsidRDefault="00A10380">
                          <w:pPr>
                            <w:rPr>
                              <w:b/>
                              <w:sz w:val="28"/>
                            </w:rPr>
                          </w:pPr>
                          <w:r>
                            <w:rPr>
                              <w:b/>
                              <w:sz w:val="28"/>
                            </w:rPr>
                            <w:t>Physician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pic="http://schemas.openxmlformats.org/drawingml/2006/picture" xmlns:a="http://schemas.openxmlformats.org/drawingml/2006/main">
          <w:pict>
            <v:shapetype id="_x0000_t202" coordsize="21600,21600" o:spt="202" path="m,l,21600r21600,l21600,xe" w14:anchorId="58FF2413">
              <v:stroke joinstyle="miter"/>
              <v:path gradientshapeok="t" o:connecttype="rect"/>
            </v:shapetype>
            <v:shape id="Text Box 2" style="position:absolute;margin-left:189.5pt;margin-top:48.4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NUIQIAAB0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">
              <v:textbox style="mso-fit-shape-to-text:t">
                <w:txbxContent>
                  <w:p w:rsidRPr="006E39FD" w:rsidR="006E39FD" w:rsidRDefault="00A10380" w14:paraId="33DEC0BB" w14:textId="0AC80CEA">
                    <w:pPr>
                      <w:rPr>
                        <w:b/>
                        <w:sz w:val="28"/>
                      </w:rPr>
                    </w:pPr>
                    <w:r>
                      <w:rPr>
                        <w:b/>
                        <w:sz w:val="28"/>
                      </w:rPr>
                      <w:t>Physician</w:t>
                    </w:r>
                  </w:p>
                </w:txbxContent>
              </v:textbox>
            </v:shape>
          </w:pict>
        </mc:Fallback>
      </mc:AlternateContent>
    </w:r>
    <w:r>
      <w:rPr>
        <w:noProof/>
      </w:rPr>
      <w:drawing>
        <wp:inline distT="0" distB="0" distL="0" distR="0" wp14:anchorId="7AAEFBC2" wp14:editId="25FD3BFC">
          <wp:extent cx="5943600" cy="1046480"/>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046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20"/>
    <w:multiLevelType w:val="hybridMultilevel"/>
    <w:tmpl w:val="67C437D6"/>
    <w:lvl w:ilvl="0" w:tplc="9F6A2312">
      <w:start w:val="1"/>
      <w:numFmt w:val="bullet"/>
      <w:lvlText w:val=""/>
      <w:lvlJc w:val="left"/>
      <w:pPr>
        <w:tabs>
          <w:tab w:val="num" w:pos="720"/>
        </w:tabs>
        <w:ind w:left="720" w:hanging="360"/>
      </w:pPr>
      <w:rPr>
        <w:rFonts w:ascii="Symbol" w:hAnsi="Symbol" w:hint="default"/>
        <w:sz w:val="20"/>
      </w:rPr>
    </w:lvl>
    <w:lvl w:ilvl="1" w:tplc="E43EBF4A" w:tentative="1">
      <w:start w:val="1"/>
      <w:numFmt w:val="bullet"/>
      <w:lvlText w:val="o"/>
      <w:lvlJc w:val="left"/>
      <w:pPr>
        <w:tabs>
          <w:tab w:val="num" w:pos="1440"/>
        </w:tabs>
        <w:ind w:left="1440" w:hanging="360"/>
      </w:pPr>
      <w:rPr>
        <w:rFonts w:ascii="Courier New" w:hAnsi="Courier New" w:hint="default"/>
        <w:sz w:val="20"/>
      </w:rPr>
    </w:lvl>
    <w:lvl w:ilvl="2" w:tplc="F2FC70F2" w:tentative="1">
      <w:start w:val="1"/>
      <w:numFmt w:val="bullet"/>
      <w:lvlText w:val=""/>
      <w:lvlJc w:val="left"/>
      <w:pPr>
        <w:tabs>
          <w:tab w:val="num" w:pos="2160"/>
        </w:tabs>
        <w:ind w:left="2160" w:hanging="360"/>
      </w:pPr>
      <w:rPr>
        <w:rFonts w:ascii="Wingdings" w:hAnsi="Wingdings" w:hint="default"/>
        <w:sz w:val="20"/>
      </w:rPr>
    </w:lvl>
    <w:lvl w:ilvl="3" w:tplc="54166164" w:tentative="1">
      <w:start w:val="1"/>
      <w:numFmt w:val="bullet"/>
      <w:lvlText w:val=""/>
      <w:lvlJc w:val="left"/>
      <w:pPr>
        <w:tabs>
          <w:tab w:val="num" w:pos="2880"/>
        </w:tabs>
        <w:ind w:left="2880" w:hanging="360"/>
      </w:pPr>
      <w:rPr>
        <w:rFonts w:ascii="Wingdings" w:hAnsi="Wingdings" w:hint="default"/>
        <w:sz w:val="20"/>
      </w:rPr>
    </w:lvl>
    <w:lvl w:ilvl="4" w:tplc="C1D6D074" w:tentative="1">
      <w:start w:val="1"/>
      <w:numFmt w:val="bullet"/>
      <w:lvlText w:val=""/>
      <w:lvlJc w:val="left"/>
      <w:pPr>
        <w:tabs>
          <w:tab w:val="num" w:pos="3600"/>
        </w:tabs>
        <w:ind w:left="3600" w:hanging="360"/>
      </w:pPr>
      <w:rPr>
        <w:rFonts w:ascii="Wingdings" w:hAnsi="Wingdings" w:hint="default"/>
        <w:sz w:val="20"/>
      </w:rPr>
    </w:lvl>
    <w:lvl w:ilvl="5" w:tplc="7FF68F14" w:tentative="1">
      <w:start w:val="1"/>
      <w:numFmt w:val="bullet"/>
      <w:lvlText w:val=""/>
      <w:lvlJc w:val="left"/>
      <w:pPr>
        <w:tabs>
          <w:tab w:val="num" w:pos="4320"/>
        </w:tabs>
        <w:ind w:left="4320" w:hanging="360"/>
      </w:pPr>
      <w:rPr>
        <w:rFonts w:ascii="Wingdings" w:hAnsi="Wingdings" w:hint="default"/>
        <w:sz w:val="20"/>
      </w:rPr>
    </w:lvl>
    <w:lvl w:ilvl="6" w:tplc="59C8A178" w:tentative="1">
      <w:start w:val="1"/>
      <w:numFmt w:val="bullet"/>
      <w:lvlText w:val=""/>
      <w:lvlJc w:val="left"/>
      <w:pPr>
        <w:tabs>
          <w:tab w:val="num" w:pos="5040"/>
        </w:tabs>
        <w:ind w:left="5040" w:hanging="360"/>
      </w:pPr>
      <w:rPr>
        <w:rFonts w:ascii="Wingdings" w:hAnsi="Wingdings" w:hint="default"/>
        <w:sz w:val="20"/>
      </w:rPr>
    </w:lvl>
    <w:lvl w:ilvl="7" w:tplc="1070E804" w:tentative="1">
      <w:start w:val="1"/>
      <w:numFmt w:val="bullet"/>
      <w:lvlText w:val=""/>
      <w:lvlJc w:val="left"/>
      <w:pPr>
        <w:tabs>
          <w:tab w:val="num" w:pos="5760"/>
        </w:tabs>
        <w:ind w:left="5760" w:hanging="360"/>
      </w:pPr>
      <w:rPr>
        <w:rFonts w:ascii="Wingdings" w:hAnsi="Wingdings" w:hint="default"/>
        <w:sz w:val="20"/>
      </w:rPr>
    </w:lvl>
    <w:lvl w:ilvl="8" w:tplc="6D501E3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758"/>
    <w:multiLevelType w:val="hybridMultilevel"/>
    <w:tmpl w:val="DBAC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4C7C"/>
    <w:multiLevelType w:val="multilevel"/>
    <w:tmpl w:val="11A661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28409B"/>
    <w:multiLevelType w:val="hybridMultilevel"/>
    <w:tmpl w:val="543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27B86"/>
    <w:multiLevelType w:val="hybridMultilevel"/>
    <w:tmpl w:val="1BEA3794"/>
    <w:lvl w:ilvl="0" w:tplc="77F0BF5A">
      <w:numFmt w:val="bullet"/>
      <w:lvlText w:val=""/>
      <w:lvlJc w:val="left"/>
      <w:pPr>
        <w:ind w:left="461" w:hanging="360"/>
      </w:pPr>
      <w:rPr>
        <w:rFonts w:ascii="Symbol" w:eastAsia="Symbol" w:hAnsi="Symbol" w:cs="Symbol" w:hint="default"/>
        <w:spacing w:val="0"/>
        <w:w w:val="100"/>
        <w:lang w:val="en-US" w:eastAsia="en-US" w:bidi="ar-SA"/>
      </w:rPr>
    </w:lvl>
    <w:lvl w:ilvl="1" w:tplc="53F671E6">
      <w:numFmt w:val="bullet"/>
      <w:lvlText w:val="•"/>
      <w:lvlJc w:val="left"/>
      <w:pPr>
        <w:ind w:left="1388" w:hanging="360"/>
      </w:pPr>
      <w:rPr>
        <w:rFonts w:hint="default"/>
        <w:lang w:val="en-US" w:eastAsia="en-US" w:bidi="ar-SA"/>
      </w:rPr>
    </w:lvl>
    <w:lvl w:ilvl="2" w:tplc="1A42A134">
      <w:numFmt w:val="bullet"/>
      <w:lvlText w:val="•"/>
      <w:lvlJc w:val="left"/>
      <w:pPr>
        <w:ind w:left="2316" w:hanging="360"/>
      </w:pPr>
      <w:rPr>
        <w:rFonts w:hint="default"/>
        <w:lang w:val="en-US" w:eastAsia="en-US" w:bidi="ar-SA"/>
      </w:rPr>
    </w:lvl>
    <w:lvl w:ilvl="3" w:tplc="F1AAA9BE">
      <w:numFmt w:val="bullet"/>
      <w:lvlText w:val="•"/>
      <w:lvlJc w:val="left"/>
      <w:pPr>
        <w:ind w:left="3244" w:hanging="360"/>
      </w:pPr>
      <w:rPr>
        <w:rFonts w:hint="default"/>
        <w:lang w:val="en-US" w:eastAsia="en-US" w:bidi="ar-SA"/>
      </w:rPr>
    </w:lvl>
    <w:lvl w:ilvl="4" w:tplc="70525D56">
      <w:numFmt w:val="bullet"/>
      <w:lvlText w:val="•"/>
      <w:lvlJc w:val="left"/>
      <w:pPr>
        <w:ind w:left="4172" w:hanging="360"/>
      </w:pPr>
      <w:rPr>
        <w:rFonts w:hint="default"/>
        <w:lang w:val="en-US" w:eastAsia="en-US" w:bidi="ar-SA"/>
      </w:rPr>
    </w:lvl>
    <w:lvl w:ilvl="5" w:tplc="2512762E">
      <w:numFmt w:val="bullet"/>
      <w:lvlText w:val="•"/>
      <w:lvlJc w:val="left"/>
      <w:pPr>
        <w:ind w:left="5100" w:hanging="360"/>
      </w:pPr>
      <w:rPr>
        <w:rFonts w:hint="default"/>
        <w:lang w:val="en-US" w:eastAsia="en-US" w:bidi="ar-SA"/>
      </w:rPr>
    </w:lvl>
    <w:lvl w:ilvl="6" w:tplc="31F4B1C6">
      <w:numFmt w:val="bullet"/>
      <w:lvlText w:val="•"/>
      <w:lvlJc w:val="left"/>
      <w:pPr>
        <w:ind w:left="6028" w:hanging="360"/>
      </w:pPr>
      <w:rPr>
        <w:rFonts w:hint="default"/>
        <w:lang w:val="en-US" w:eastAsia="en-US" w:bidi="ar-SA"/>
      </w:rPr>
    </w:lvl>
    <w:lvl w:ilvl="7" w:tplc="8F8084FE">
      <w:numFmt w:val="bullet"/>
      <w:lvlText w:val="•"/>
      <w:lvlJc w:val="left"/>
      <w:pPr>
        <w:ind w:left="6956" w:hanging="360"/>
      </w:pPr>
      <w:rPr>
        <w:rFonts w:hint="default"/>
        <w:lang w:val="en-US" w:eastAsia="en-US" w:bidi="ar-SA"/>
      </w:rPr>
    </w:lvl>
    <w:lvl w:ilvl="8" w:tplc="87347D46">
      <w:numFmt w:val="bullet"/>
      <w:lvlText w:val="•"/>
      <w:lvlJc w:val="left"/>
      <w:pPr>
        <w:ind w:left="7884" w:hanging="360"/>
      </w:pPr>
      <w:rPr>
        <w:rFonts w:hint="default"/>
        <w:lang w:val="en-US" w:eastAsia="en-US" w:bidi="ar-SA"/>
      </w:rPr>
    </w:lvl>
  </w:abstractNum>
  <w:abstractNum w:abstractNumId="5" w15:restartNumberingAfterBreak="0">
    <w:nsid w:val="263D199C"/>
    <w:multiLevelType w:val="hybridMultilevel"/>
    <w:tmpl w:val="8F14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7FF15DF"/>
    <w:multiLevelType w:val="hybridMultilevel"/>
    <w:tmpl w:val="724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80BAA"/>
    <w:multiLevelType w:val="hybridMultilevel"/>
    <w:tmpl w:val="5CF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41BD5"/>
    <w:multiLevelType w:val="hybridMultilevel"/>
    <w:tmpl w:val="ECD2E73E"/>
    <w:lvl w:ilvl="0" w:tplc="B67AF664">
      <w:numFmt w:val="bullet"/>
      <w:lvlText w:val=""/>
      <w:lvlJc w:val="left"/>
      <w:pPr>
        <w:ind w:left="832" w:hanging="361"/>
      </w:pPr>
      <w:rPr>
        <w:rFonts w:ascii="Symbol" w:eastAsia="Symbol" w:hAnsi="Symbol" w:cs="Symbol" w:hint="default"/>
        <w:w w:val="100"/>
        <w:sz w:val="22"/>
        <w:szCs w:val="22"/>
        <w:lang w:val="en-US" w:eastAsia="en-US" w:bidi="ar-SA"/>
      </w:rPr>
    </w:lvl>
    <w:lvl w:ilvl="1" w:tplc="F64ECB60">
      <w:numFmt w:val="bullet"/>
      <w:lvlText w:val="•"/>
      <w:lvlJc w:val="left"/>
      <w:pPr>
        <w:ind w:left="1796" w:hanging="361"/>
      </w:pPr>
      <w:rPr>
        <w:rFonts w:hint="default"/>
        <w:lang w:val="en-US" w:eastAsia="en-US" w:bidi="ar-SA"/>
      </w:rPr>
    </w:lvl>
    <w:lvl w:ilvl="2" w:tplc="B5DEB740">
      <w:numFmt w:val="bullet"/>
      <w:lvlText w:val="•"/>
      <w:lvlJc w:val="left"/>
      <w:pPr>
        <w:ind w:left="2752" w:hanging="361"/>
      </w:pPr>
      <w:rPr>
        <w:rFonts w:hint="default"/>
        <w:lang w:val="en-US" w:eastAsia="en-US" w:bidi="ar-SA"/>
      </w:rPr>
    </w:lvl>
    <w:lvl w:ilvl="3" w:tplc="877AEBE8">
      <w:numFmt w:val="bullet"/>
      <w:lvlText w:val="•"/>
      <w:lvlJc w:val="left"/>
      <w:pPr>
        <w:ind w:left="3708" w:hanging="361"/>
      </w:pPr>
      <w:rPr>
        <w:rFonts w:hint="default"/>
        <w:lang w:val="en-US" w:eastAsia="en-US" w:bidi="ar-SA"/>
      </w:rPr>
    </w:lvl>
    <w:lvl w:ilvl="4" w:tplc="AE2A122A">
      <w:numFmt w:val="bullet"/>
      <w:lvlText w:val="•"/>
      <w:lvlJc w:val="left"/>
      <w:pPr>
        <w:ind w:left="4664" w:hanging="361"/>
      </w:pPr>
      <w:rPr>
        <w:rFonts w:hint="default"/>
        <w:lang w:val="en-US" w:eastAsia="en-US" w:bidi="ar-SA"/>
      </w:rPr>
    </w:lvl>
    <w:lvl w:ilvl="5" w:tplc="370881AE">
      <w:numFmt w:val="bullet"/>
      <w:lvlText w:val="•"/>
      <w:lvlJc w:val="left"/>
      <w:pPr>
        <w:ind w:left="5620" w:hanging="361"/>
      </w:pPr>
      <w:rPr>
        <w:rFonts w:hint="default"/>
        <w:lang w:val="en-US" w:eastAsia="en-US" w:bidi="ar-SA"/>
      </w:rPr>
    </w:lvl>
    <w:lvl w:ilvl="6" w:tplc="86B41FCC">
      <w:numFmt w:val="bullet"/>
      <w:lvlText w:val="•"/>
      <w:lvlJc w:val="left"/>
      <w:pPr>
        <w:ind w:left="6576" w:hanging="361"/>
      </w:pPr>
      <w:rPr>
        <w:rFonts w:hint="default"/>
        <w:lang w:val="en-US" w:eastAsia="en-US" w:bidi="ar-SA"/>
      </w:rPr>
    </w:lvl>
    <w:lvl w:ilvl="7" w:tplc="17F4390E">
      <w:numFmt w:val="bullet"/>
      <w:lvlText w:val="•"/>
      <w:lvlJc w:val="left"/>
      <w:pPr>
        <w:ind w:left="7532" w:hanging="361"/>
      </w:pPr>
      <w:rPr>
        <w:rFonts w:hint="default"/>
        <w:lang w:val="en-US" w:eastAsia="en-US" w:bidi="ar-SA"/>
      </w:rPr>
    </w:lvl>
    <w:lvl w:ilvl="8" w:tplc="59BA9648">
      <w:numFmt w:val="bullet"/>
      <w:lvlText w:val="•"/>
      <w:lvlJc w:val="left"/>
      <w:pPr>
        <w:ind w:left="8488" w:hanging="361"/>
      </w:pPr>
      <w:rPr>
        <w:rFonts w:hint="default"/>
        <w:lang w:val="en-US" w:eastAsia="en-US" w:bidi="ar-SA"/>
      </w:rPr>
    </w:lvl>
  </w:abstractNum>
  <w:abstractNum w:abstractNumId="9" w15:restartNumberingAfterBreak="0">
    <w:nsid w:val="2D69483A"/>
    <w:multiLevelType w:val="hybridMultilevel"/>
    <w:tmpl w:val="36B638DC"/>
    <w:lvl w:ilvl="0" w:tplc="D4C63B64">
      <w:start w:val="1"/>
      <w:numFmt w:val="decimal"/>
      <w:lvlText w:val="%1."/>
      <w:lvlJc w:val="left"/>
      <w:pPr>
        <w:ind w:left="461" w:hanging="361"/>
      </w:pPr>
      <w:rPr>
        <w:rFonts w:hint="default"/>
        <w:spacing w:val="-2"/>
        <w:w w:val="100"/>
        <w:lang w:val="en-US" w:eastAsia="en-US" w:bidi="ar-SA"/>
      </w:rPr>
    </w:lvl>
    <w:lvl w:ilvl="1" w:tplc="C0DE8BBE">
      <w:numFmt w:val="bullet"/>
      <w:lvlText w:val="•"/>
      <w:lvlJc w:val="left"/>
      <w:pPr>
        <w:ind w:left="1386" w:hanging="361"/>
      </w:pPr>
      <w:rPr>
        <w:rFonts w:hint="default"/>
        <w:lang w:val="en-US" w:eastAsia="en-US" w:bidi="ar-SA"/>
      </w:rPr>
    </w:lvl>
    <w:lvl w:ilvl="2" w:tplc="7212913A">
      <w:numFmt w:val="bullet"/>
      <w:lvlText w:val="•"/>
      <w:lvlJc w:val="left"/>
      <w:pPr>
        <w:ind w:left="2312" w:hanging="361"/>
      </w:pPr>
      <w:rPr>
        <w:rFonts w:hint="default"/>
        <w:lang w:val="en-US" w:eastAsia="en-US" w:bidi="ar-SA"/>
      </w:rPr>
    </w:lvl>
    <w:lvl w:ilvl="3" w:tplc="0538B7E0">
      <w:numFmt w:val="bullet"/>
      <w:lvlText w:val="•"/>
      <w:lvlJc w:val="left"/>
      <w:pPr>
        <w:ind w:left="3238" w:hanging="361"/>
      </w:pPr>
      <w:rPr>
        <w:rFonts w:hint="default"/>
        <w:lang w:val="en-US" w:eastAsia="en-US" w:bidi="ar-SA"/>
      </w:rPr>
    </w:lvl>
    <w:lvl w:ilvl="4" w:tplc="7B583EFC">
      <w:numFmt w:val="bullet"/>
      <w:lvlText w:val="•"/>
      <w:lvlJc w:val="left"/>
      <w:pPr>
        <w:ind w:left="4164" w:hanging="361"/>
      </w:pPr>
      <w:rPr>
        <w:rFonts w:hint="default"/>
        <w:lang w:val="en-US" w:eastAsia="en-US" w:bidi="ar-SA"/>
      </w:rPr>
    </w:lvl>
    <w:lvl w:ilvl="5" w:tplc="CB96B7AE">
      <w:numFmt w:val="bullet"/>
      <w:lvlText w:val="•"/>
      <w:lvlJc w:val="left"/>
      <w:pPr>
        <w:ind w:left="5090" w:hanging="361"/>
      </w:pPr>
      <w:rPr>
        <w:rFonts w:hint="default"/>
        <w:lang w:val="en-US" w:eastAsia="en-US" w:bidi="ar-SA"/>
      </w:rPr>
    </w:lvl>
    <w:lvl w:ilvl="6" w:tplc="0C8E24C8">
      <w:numFmt w:val="bullet"/>
      <w:lvlText w:val="•"/>
      <w:lvlJc w:val="left"/>
      <w:pPr>
        <w:ind w:left="6016" w:hanging="361"/>
      </w:pPr>
      <w:rPr>
        <w:rFonts w:hint="default"/>
        <w:lang w:val="en-US" w:eastAsia="en-US" w:bidi="ar-SA"/>
      </w:rPr>
    </w:lvl>
    <w:lvl w:ilvl="7" w:tplc="90FEE9AC">
      <w:numFmt w:val="bullet"/>
      <w:lvlText w:val="•"/>
      <w:lvlJc w:val="left"/>
      <w:pPr>
        <w:ind w:left="6942" w:hanging="361"/>
      </w:pPr>
      <w:rPr>
        <w:rFonts w:hint="default"/>
        <w:lang w:val="en-US" w:eastAsia="en-US" w:bidi="ar-SA"/>
      </w:rPr>
    </w:lvl>
    <w:lvl w:ilvl="8" w:tplc="279A8AFC">
      <w:numFmt w:val="bullet"/>
      <w:lvlText w:val="•"/>
      <w:lvlJc w:val="left"/>
      <w:pPr>
        <w:ind w:left="7868" w:hanging="361"/>
      </w:pPr>
      <w:rPr>
        <w:rFonts w:hint="default"/>
        <w:lang w:val="en-US" w:eastAsia="en-US" w:bidi="ar-SA"/>
      </w:rPr>
    </w:lvl>
  </w:abstractNum>
  <w:abstractNum w:abstractNumId="10" w15:restartNumberingAfterBreak="0">
    <w:nsid w:val="30E33D78"/>
    <w:multiLevelType w:val="hybridMultilevel"/>
    <w:tmpl w:val="CE9A7D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559466C"/>
    <w:multiLevelType w:val="multilevel"/>
    <w:tmpl w:val="DAD842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BB4645"/>
    <w:multiLevelType w:val="multilevel"/>
    <w:tmpl w:val="F7D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00B62"/>
    <w:multiLevelType w:val="hybridMultilevel"/>
    <w:tmpl w:val="D3C016C2"/>
    <w:lvl w:ilvl="0" w:tplc="603413BC">
      <w:start w:val="1"/>
      <w:numFmt w:val="bullet"/>
      <w:lvlText w:val=""/>
      <w:lvlJc w:val="left"/>
      <w:pPr>
        <w:ind w:left="360" w:hanging="360"/>
      </w:pPr>
      <w:rPr>
        <w:rFonts w:ascii="Symbol" w:eastAsia="Symbol" w:hAnsi="Symbol" w:hint="default"/>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905503"/>
    <w:multiLevelType w:val="hybridMultilevel"/>
    <w:tmpl w:val="56C06ADA"/>
    <w:lvl w:ilvl="0" w:tplc="B2E8E7D6">
      <w:numFmt w:val="bullet"/>
      <w:lvlText w:val="•"/>
      <w:lvlJc w:val="left"/>
      <w:pPr>
        <w:ind w:left="461" w:hanging="361"/>
      </w:pPr>
      <w:rPr>
        <w:rFonts w:ascii="Arial" w:eastAsia="Arial" w:hAnsi="Arial" w:cs="Arial" w:hint="default"/>
        <w:spacing w:val="0"/>
        <w:w w:val="100"/>
        <w:lang w:val="en-US" w:eastAsia="en-US" w:bidi="ar-SA"/>
      </w:rPr>
    </w:lvl>
    <w:lvl w:ilvl="1" w:tplc="98BAB37E">
      <w:numFmt w:val="bullet"/>
      <w:lvlText w:val="•"/>
      <w:lvlJc w:val="left"/>
      <w:pPr>
        <w:ind w:left="1386" w:hanging="361"/>
      </w:pPr>
      <w:rPr>
        <w:rFonts w:hint="default"/>
        <w:lang w:val="en-US" w:eastAsia="en-US" w:bidi="ar-SA"/>
      </w:rPr>
    </w:lvl>
    <w:lvl w:ilvl="2" w:tplc="915C0404">
      <w:numFmt w:val="bullet"/>
      <w:lvlText w:val="•"/>
      <w:lvlJc w:val="left"/>
      <w:pPr>
        <w:ind w:left="2312" w:hanging="361"/>
      </w:pPr>
      <w:rPr>
        <w:rFonts w:hint="default"/>
        <w:lang w:val="en-US" w:eastAsia="en-US" w:bidi="ar-SA"/>
      </w:rPr>
    </w:lvl>
    <w:lvl w:ilvl="3" w:tplc="6C8A6E6E">
      <w:numFmt w:val="bullet"/>
      <w:lvlText w:val="•"/>
      <w:lvlJc w:val="left"/>
      <w:pPr>
        <w:ind w:left="3238" w:hanging="361"/>
      </w:pPr>
      <w:rPr>
        <w:rFonts w:hint="default"/>
        <w:lang w:val="en-US" w:eastAsia="en-US" w:bidi="ar-SA"/>
      </w:rPr>
    </w:lvl>
    <w:lvl w:ilvl="4" w:tplc="DA7C7674">
      <w:numFmt w:val="bullet"/>
      <w:lvlText w:val="•"/>
      <w:lvlJc w:val="left"/>
      <w:pPr>
        <w:ind w:left="4164" w:hanging="361"/>
      </w:pPr>
      <w:rPr>
        <w:rFonts w:hint="default"/>
        <w:lang w:val="en-US" w:eastAsia="en-US" w:bidi="ar-SA"/>
      </w:rPr>
    </w:lvl>
    <w:lvl w:ilvl="5" w:tplc="C792DF1A">
      <w:numFmt w:val="bullet"/>
      <w:lvlText w:val="•"/>
      <w:lvlJc w:val="left"/>
      <w:pPr>
        <w:ind w:left="5090" w:hanging="361"/>
      </w:pPr>
      <w:rPr>
        <w:rFonts w:hint="default"/>
        <w:lang w:val="en-US" w:eastAsia="en-US" w:bidi="ar-SA"/>
      </w:rPr>
    </w:lvl>
    <w:lvl w:ilvl="6" w:tplc="A03A7C32">
      <w:numFmt w:val="bullet"/>
      <w:lvlText w:val="•"/>
      <w:lvlJc w:val="left"/>
      <w:pPr>
        <w:ind w:left="6016" w:hanging="361"/>
      </w:pPr>
      <w:rPr>
        <w:rFonts w:hint="default"/>
        <w:lang w:val="en-US" w:eastAsia="en-US" w:bidi="ar-SA"/>
      </w:rPr>
    </w:lvl>
    <w:lvl w:ilvl="7" w:tplc="2E4EAC0E">
      <w:numFmt w:val="bullet"/>
      <w:lvlText w:val="•"/>
      <w:lvlJc w:val="left"/>
      <w:pPr>
        <w:ind w:left="6942" w:hanging="361"/>
      </w:pPr>
      <w:rPr>
        <w:rFonts w:hint="default"/>
        <w:lang w:val="en-US" w:eastAsia="en-US" w:bidi="ar-SA"/>
      </w:rPr>
    </w:lvl>
    <w:lvl w:ilvl="8" w:tplc="17543200">
      <w:numFmt w:val="bullet"/>
      <w:lvlText w:val="•"/>
      <w:lvlJc w:val="left"/>
      <w:pPr>
        <w:ind w:left="7868" w:hanging="361"/>
      </w:pPr>
      <w:rPr>
        <w:rFonts w:hint="default"/>
        <w:lang w:val="en-US" w:eastAsia="en-US" w:bidi="ar-SA"/>
      </w:rPr>
    </w:lvl>
  </w:abstractNum>
  <w:abstractNum w:abstractNumId="15" w15:restartNumberingAfterBreak="0">
    <w:nsid w:val="3F9567EE"/>
    <w:multiLevelType w:val="multilevel"/>
    <w:tmpl w:val="B11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53882"/>
    <w:multiLevelType w:val="hybridMultilevel"/>
    <w:tmpl w:val="2E18DD5A"/>
    <w:lvl w:ilvl="0" w:tplc="603413BC">
      <w:start w:val="1"/>
      <w:numFmt w:val="bullet"/>
      <w:lvlText w:val=""/>
      <w:lvlJc w:val="left"/>
      <w:pPr>
        <w:ind w:left="360" w:hanging="360"/>
      </w:pPr>
      <w:rPr>
        <w:rFonts w:ascii="Symbol" w:eastAsia="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0E7294B"/>
    <w:multiLevelType w:val="hybridMultilevel"/>
    <w:tmpl w:val="CACC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A7349"/>
    <w:multiLevelType w:val="hybridMultilevel"/>
    <w:tmpl w:val="F03245FE"/>
    <w:lvl w:ilvl="0" w:tplc="603413BC">
      <w:start w:val="1"/>
      <w:numFmt w:val="bullet"/>
      <w:lvlText w:val=""/>
      <w:lvlJc w:val="left"/>
      <w:pPr>
        <w:ind w:left="832" w:hanging="360"/>
      </w:pPr>
      <w:rPr>
        <w:rFonts w:ascii="Symbol" w:eastAsia="Symbol" w:hAnsi="Symbol" w:hint="default"/>
        <w:sz w:val="24"/>
        <w:szCs w:val="24"/>
      </w:rPr>
    </w:lvl>
    <w:lvl w:ilvl="1" w:tplc="96A6009C">
      <w:start w:val="1"/>
      <w:numFmt w:val="bullet"/>
      <w:lvlText w:val="•"/>
      <w:lvlJc w:val="left"/>
      <w:pPr>
        <w:ind w:left="1755" w:hanging="360"/>
      </w:pPr>
      <w:rPr>
        <w:rFonts w:hint="default"/>
      </w:rPr>
    </w:lvl>
    <w:lvl w:ilvl="2" w:tplc="BFF82514">
      <w:start w:val="1"/>
      <w:numFmt w:val="bullet"/>
      <w:lvlText w:val="•"/>
      <w:lvlJc w:val="left"/>
      <w:pPr>
        <w:ind w:left="2678" w:hanging="360"/>
      </w:pPr>
      <w:rPr>
        <w:rFonts w:hint="default"/>
      </w:rPr>
    </w:lvl>
    <w:lvl w:ilvl="3" w:tplc="F22052DE">
      <w:start w:val="1"/>
      <w:numFmt w:val="bullet"/>
      <w:lvlText w:val="•"/>
      <w:lvlJc w:val="left"/>
      <w:pPr>
        <w:ind w:left="3600" w:hanging="360"/>
      </w:pPr>
      <w:rPr>
        <w:rFonts w:hint="default"/>
      </w:rPr>
    </w:lvl>
    <w:lvl w:ilvl="4" w:tplc="835A8290">
      <w:start w:val="1"/>
      <w:numFmt w:val="bullet"/>
      <w:lvlText w:val="•"/>
      <w:lvlJc w:val="left"/>
      <w:pPr>
        <w:ind w:left="4523" w:hanging="360"/>
      </w:pPr>
      <w:rPr>
        <w:rFonts w:hint="default"/>
      </w:rPr>
    </w:lvl>
    <w:lvl w:ilvl="5" w:tplc="4C2C93A2">
      <w:start w:val="1"/>
      <w:numFmt w:val="bullet"/>
      <w:lvlText w:val="•"/>
      <w:lvlJc w:val="left"/>
      <w:pPr>
        <w:ind w:left="5446" w:hanging="360"/>
      </w:pPr>
      <w:rPr>
        <w:rFonts w:hint="default"/>
      </w:rPr>
    </w:lvl>
    <w:lvl w:ilvl="6" w:tplc="3D08E986">
      <w:start w:val="1"/>
      <w:numFmt w:val="bullet"/>
      <w:lvlText w:val="•"/>
      <w:lvlJc w:val="left"/>
      <w:pPr>
        <w:ind w:left="6369" w:hanging="360"/>
      </w:pPr>
      <w:rPr>
        <w:rFonts w:hint="default"/>
      </w:rPr>
    </w:lvl>
    <w:lvl w:ilvl="7" w:tplc="57000FBA">
      <w:start w:val="1"/>
      <w:numFmt w:val="bullet"/>
      <w:lvlText w:val="•"/>
      <w:lvlJc w:val="left"/>
      <w:pPr>
        <w:ind w:left="7291" w:hanging="360"/>
      </w:pPr>
      <w:rPr>
        <w:rFonts w:hint="default"/>
      </w:rPr>
    </w:lvl>
    <w:lvl w:ilvl="8" w:tplc="B706D02C">
      <w:start w:val="1"/>
      <w:numFmt w:val="bullet"/>
      <w:lvlText w:val="•"/>
      <w:lvlJc w:val="left"/>
      <w:pPr>
        <w:ind w:left="8214" w:hanging="360"/>
      </w:pPr>
      <w:rPr>
        <w:rFonts w:hint="default"/>
      </w:rPr>
    </w:lvl>
  </w:abstractNum>
  <w:abstractNum w:abstractNumId="19" w15:restartNumberingAfterBreak="0">
    <w:nsid w:val="451E54AD"/>
    <w:multiLevelType w:val="hybridMultilevel"/>
    <w:tmpl w:val="79CA9CB4"/>
    <w:lvl w:ilvl="0" w:tplc="FFFFFFFF">
      <w:numFmt w:val="bullet"/>
      <w:lvlText w:val=""/>
      <w:lvlJc w:val="left"/>
      <w:pPr>
        <w:ind w:left="820" w:hanging="360"/>
      </w:pPr>
      <w:rPr>
        <w:rFonts w:ascii="Symbol" w:hAnsi="Symbol" w:hint="default"/>
        <w:b w:val="0"/>
        <w:bCs w:val="0"/>
        <w:i w:val="0"/>
        <w:iCs w:val="0"/>
        <w:w w:val="100"/>
        <w:sz w:val="24"/>
        <w:szCs w:val="24"/>
        <w:lang w:val="en-CA" w:eastAsia="en-US" w:bidi="ar-SA"/>
      </w:rPr>
    </w:lvl>
    <w:lvl w:ilvl="1" w:tplc="CBECB07C">
      <w:numFmt w:val="bullet"/>
      <w:lvlText w:val="•"/>
      <w:lvlJc w:val="left"/>
      <w:pPr>
        <w:ind w:left="1838" w:hanging="360"/>
      </w:pPr>
      <w:rPr>
        <w:rFonts w:hint="default"/>
        <w:lang w:val="en-CA" w:eastAsia="en-US" w:bidi="ar-SA"/>
      </w:rPr>
    </w:lvl>
    <w:lvl w:ilvl="2" w:tplc="1EBA17D2">
      <w:numFmt w:val="bullet"/>
      <w:lvlText w:val="•"/>
      <w:lvlJc w:val="left"/>
      <w:pPr>
        <w:ind w:left="2856" w:hanging="360"/>
      </w:pPr>
      <w:rPr>
        <w:rFonts w:hint="default"/>
        <w:lang w:val="en-CA" w:eastAsia="en-US" w:bidi="ar-SA"/>
      </w:rPr>
    </w:lvl>
    <w:lvl w:ilvl="3" w:tplc="34FC33A6">
      <w:numFmt w:val="bullet"/>
      <w:lvlText w:val="•"/>
      <w:lvlJc w:val="left"/>
      <w:pPr>
        <w:ind w:left="3874" w:hanging="360"/>
      </w:pPr>
      <w:rPr>
        <w:rFonts w:hint="default"/>
        <w:lang w:val="en-CA" w:eastAsia="en-US" w:bidi="ar-SA"/>
      </w:rPr>
    </w:lvl>
    <w:lvl w:ilvl="4" w:tplc="C3B69F86">
      <w:numFmt w:val="bullet"/>
      <w:lvlText w:val="•"/>
      <w:lvlJc w:val="left"/>
      <w:pPr>
        <w:ind w:left="4892" w:hanging="360"/>
      </w:pPr>
      <w:rPr>
        <w:rFonts w:hint="default"/>
        <w:lang w:val="en-CA" w:eastAsia="en-US" w:bidi="ar-SA"/>
      </w:rPr>
    </w:lvl>
    <w:lvl w:ilvl="5" w:tplc="57E8DA5A">
      <w:numFmt w:val="bullet"/>
      <w:lvlText w:val="•"/>
      <w:lvlJc w:val="left"/>
      <w:pPr>
        <w:ind w:left="5910" w:hanging="360"/>
      </w:pPr>
      <w:rPr>
        <w:rFonts w:hint="default"/>
        <w:lang w:val="en-CA" w:eastAsia="en-US" w:bidi="ar-SA"/>
      </w:rPr>
    </w:lvl>
    <w:lvl w:ilvl="6" w:tplc="404C23F6">
      <w:numFmt w:val="bullet"/>
      <w:lvlText w:val="•"/>
      <w:lvlJc w:val="left"/>
      <w:pPr>
        <w:ind w:left="6928" w:hanging="360"/>
      </w:pPr>
      <w:rPr>
        <w:rFonts w:hint="default"/>
        <w:lang w:val="en-CA" w:eastAsia="en-US" w:bidi="ar-SA"/>
      </w:rPr>
    </w:lvl>
    <w:lvl w:ilvl="7" w:tplc="DAA6B2FC">
      <w:numFmt w:val="bullet"/>
      <w:lvlText w:val="•"/>
      <w:lvlJc w:val="left"/>
      <w:pPr>
        <w:ind w:left="7946" w:hanging="360"/>
      </w:pPr>
      <w:rPr>
        <w:rFonts w:hint="default"/>
        <w:lang w:val="en-CA" w:eastAsia="en-US" w:bidi="ar-SA"/>
      </w:rPr>
    </w:lvl>
    <w:lvl w:ilvl="8" w:tplc="07B02788">
      <w:numFmt w:val="bullet"/>
      <w:lvlText w:val="•"/>
      <w:lvlJc w:val="left"/>
      <w:pPr>
        <w:ind w:left="8964" w:hanging="360"/>
      </w:pPr>
      <w:rPr>
        <w:rFonts w:hint="default"/>
        <w:lang w:val="en-CA" w:eastAsia="en-US" w:bidi="ar-SA"/>
      </w:rPr>
    </w:lvl>
  </w:abstractNum>
  <w:abstractNum w:abstractNumId="20" w15:restartNumberingAfterBreak="0">
    <w:nsid w:val="46072FF4"/>
    <w:multiLevelType w:val="hybridMultilevel"/>
    <w:tmpl w:val="BD0C2B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EB06B87"/>
    <w:multiLevelType w:val="hybridMultilevel"/>
    <w:tmpl w:val="B59CAE60"/>
    <w:lvl w:ilvl="0" w:tplc="10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7C282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2E5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3C4F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CEA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E6A0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7A30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05D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47D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CB146F"/>
    <w:multiLevelType w:val="hybridMultilevel"/>
    <w:tmpl w:val="54383F58"/>
    <w:lvl w:ilvl="0" w:tplc="87DEC1E2">
      <w:start w:val="1"/>
      <w:numFmt w:val="decimal"/>
      <w:lvlText w:val="%1."/>
      <w:lvlJc w:val="left"/>
      <w:pPr>
        <w:ind w:left="461" w:hanging="360"/>
      </w:pPr>
      <w:rPr>
        <w:rFonts w:hint="default"/>
        <w:spacing w:val="0"/>
        <w:w w:val="100"/>
        <w:lang w:val="en-US" w:eastAsia="en-US" w:bidi="ar-SA"/>
      </w:rPr>
    </w:lvl>
    <w:lvl w:ilvl="1" w:tplc="846A6CE2">
      <w:numFmt w:val="bullet"/>
      <w:lvlText w:val="•"/>
      <w:lvlJc w:val="left"/>
      <w:pPr>
        <w:ind w:left="1388" w:hanging="360"/>
      </w:pPr>
      <w:rPr>
        <w:rFonts w:hint="default"/>
        <w:lang w:val="en-US" w:eastAsia="en-US" w:bidi="ar-SA"/>
      </w:rPr>
    </w:lvl>
    <w:lvl w:ilvl="2" w:tplc="9C9C78C2">
      <w:numFmt w:val="bullet"/>
      <w:lvlText w:val="•"/>
      <w:lvlJc w:val="left"/>
      <w:pPr>
        <w:ind w:left="2316" w:hanging="360"/>
      </w:pPr>
      <w:rPr>
        <w:rFonts w:hint="default"/>
        <w:lang w:val="en-US" w:eastAsia="en-US" w:bidi="ar-SA"/>
      </w:rPr>
    </w:lvl>
    <w:lvl w:ilvl="3" w:tplc="304E6524">
      <w:numFmt w:val="bullet"/>
      <w:lvlText w:val="•"/>
      <w:lvlJc w:val="left"/>
      <w:pPr>
        <w:ind w:left="3244" w:hanging="360"/>
      </w:pPr>
      <w:rPr>
        <w:rFonts w:hint="default"/>
        <w:lang w:val="en-US" w:eastAsia="en-US" w:bidi="ar-SA"/>
      </w:rPr>
    </w:lvl>
    <w:lvl w:ilvl="4" w:tplc="A2785FF8">
      <w:numFmt w:val="bullet"/>
      <w:lvlText w:val="•"/>
      <w:lvlJc w:val="left"/>
      <w:pPr>
        <w:ind w:left="4172" w:hanging="360"/>
      </w:pPr>
      <w:rPr>
        <w:rFonts w:hint="default"/>
        <w:lang w:val="en-US" w:eastAsia="en-US" w:bidi="ar-SA"/>
      </w:rPr>
    </w:lvl>
    <w:lvl w:ilvl="5" w:tplc="078ABAB2">
      <w:numFmt w:val="bullet"/>
      <w:lvlText w:val="•"/>
      <w:lvlJc w:val="left"/>
      <w:pPr>
        <w:ind w:left="5100" w:hanging="360"/>
      </w:pPr>
      <w:rPr>
        <w:rFonts w:hint="default"/>
        <w:lang w:val="en-US" w:eastAsia="en-US" w:bidi="ar-SA"/>
      </w:rPr>
    </w:lvl>
    <w:lvl w:ilvl="6" w:tplc="F7F2A9DC">
      <w:numFmt w:val="bullet"/>
      <w:lvlText w:val="•"/>
      <w:lvlJc w:val="left"/>
      <w:pPr>
        <w:ind w:left="6028" w:hanging="360"/>
      </w:pPr>
      <w:rPr>
        <w:rFonts w:hint="default"/>
        <w:lang w:val="en-US" w:eastAsia="en-US" w:bidi="ar-SA"/>
      </w:rPr>
    </w:lvl>
    <w:lvl w:ilvl="7" w:tplc="C69275BA">
      <w:numFmt w:val="bullet"/>
      <w:lvlText w:val="•"/>
      <w:lvlJc w:val="left"/>
      <w:pPr>
        <w:ind w:left="6956" w:hanging="360"/>
      </w:pPr>
      <w:rPr>
        <w:rFonts w:hint="default"/>
        <w:lang w:val="en-US" w:eastAsia="en-US" w:bidi="ar-SA"/>
      </w:rPr>
    </w:lvl>
    <w:lvl w:ilvl="8" w:tplc="BA3075D8">
      <w:numFmt w:val="bullet"/>
      <w:lvlText w:val="•"/>
      <w:lvlJc w:val="left"/>
      <w:pPr>
        <w:ind w:left="7884" w:hanging="360"/>
      </w:pPr>
      <w:rPr>
        <w:rFonts w:hint="default"/>
        <w:lang w:val="en-US" w:eastAsia="en-US" w:bidi="ar-SA"/>
      </w:rPr>
    </w:lvl>
  </w:abstractNum>
  <w:abstractNum w:abstractNumId="23" w15:restartNumberingAfterBreak="0">
    <w:nsid w:val="54D256C2"/>
    <w:multiLevelType w:val="hybridMultilevel"/>
    <w:tmpl w:val="876A8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8773B4"/>
    <w:multiLevelType w:val="hybridMultilevel"/>
    <w:tmpl w:val="1DD2692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6D691F"/>
    <w:multiLevelType w:val="multilevel"/>
    <w:tmpl w:val="2A92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9E145"/>
    <w:multiLevelType w:val="hybridMultilevel"/>
    <w:tmpl w:val="489AB0D6"/>
    <w:lvl w:ilvl="0" w:tplc="6F466006">
      <w:start w:val="1"/>
      <w:numFmt w:val="bullet"/>
      <w:lvlText w:val=""/>
      <w:lvlJc w:val="left"/>
      <w:pPr>
        <w:ind w:left="720" w:hanging="360"/>
      </w:pPr>
      <w:rPr>
        <w:rFonts w:ascii="Symbol" w:hAnsi="Symbol" w:hint="default"/>
      </w:rPr>
    </w:lvl>
    <w:lvl w:ilvl="1" w:tplc="1BF4E260">
      <w:start w:val="1"/>
      <w:numFmt w:val="bullet"/>
      <w:lvlText w:val="o"/>
      <w:lvlJc w:val="left"/>
      <w:pPr>
        <w:ind w:left="1440" w:hanging="360"/>
      </w:pPr>
      <w:rPr>
        <w:rFonts w:ascii="Courier New" w:hAnsi="Courier New" w:hint="default"/>
      </w:rPr>
    </w:lvl>
    <w:lvl w:ilvl="2" w:tplc="0F56A8E2">
      <w:start w:val="1"/>
      <w:numFmt w:val="bullet"/>
      <w:lvlText w:val=""/>
      <w:lvlJc w:val="left"/>
      <w:pPr>
        <w:ind w:left="2160" w:hanging="360"/>
      </w:pPr>
      <w:rPr>
        <w:rFonts w:ascii="Wingdings" w:hAnsi="Wingdings" w:hint="default"/>
      </w:rPr>
    </w:lvl>
    <w:lvl w:ilvl="3" w:tplc="8F9E0CA2">
      <w:start w:val="1"/>
      <w:numFmt w:val="bullet"/>
      <w:lvlText w:val=""/>
      <w:lvlJc w:val="left"/>
      <w:pPr>
        <w:ind w:left="2880" w:hanging="360"/>
      </w:pPr>
      <w:rPr>
        <w:rFonts w:ascii="Symbol" w:hAnsi="Symbol" w:hint="default"/>
      </w:rPr>
    </w:lvl>
    <w:lvl w:ilvl="4" w:tplc="0A26B6C0">
      <w:start w:val="1"/>
      <w:numFmt w:val="bullet"/>
      <w:lvlText w:val="o"/>
      <w:lvlJc w:val="left"/>
      <w:pPr>
        <w:ind w:left="3600" w:hanging="360"/>
      </w:pPr>
      <w:rPr>
        <w:rFonts w:ascii="Courier New" w:hAnsi="Courier New" w:hint="default"/>
      </w:rPr>
    </w:lvl>
    <w:lvl w:ilvl="5" w:tplc="710AF78A">
      <w:start w:val="1"/>
      <w:numFmt w:val="bullet"/>
      <w:lvlText w:val=""/>
      <w:lvlJc w:val="left"/>
      <w:pPr>
        <w:ind w:left="4320" w:hanging="360"/>
      </w:pPr>
      <w:rPr>
        <w:rFonts w:ascii="Wingdings" w:hAnsi="Wingdings" w:hint="default"/>
      </w:rPr>
    </w:lvl>
    <w:lvl w:ilvl="6" w:tplc="FAB0DF30">
      <w:start w:val="1"/>
      <w:numFmt w:val="bullet"/>
      <w:lvlText w:val=""/>
      <w:lvlJc w:val="left"/>
      <w:pPr>
        <w:ind w:left="5040" w:hanging="360"/>
      </w:pPr>
      <w:rPr>
        <w:rFonts w:ascii="Symbol" w:hAnsi="Symbol" w:hint="default"/>
      </w:rPr>
    </w:lvl>
    <w:lvl w:ilvl="7" w:tplc="BB9E298C">
      <w:start w:val="1"/>
      <w:numFmt w:val="bullet"/>
      <w:lvlText w:val="o"/>
      <w:lvlJc w:val="left"/>
      <w:pPr>
        <w:ind w:left="5760" w:hanging="360"/>
      </w:pPr>
      <w:rPr>
        <w:rFonts w:ascii="Courier New" w:hAnsi="Courier New" w:hint="default"/>
      </w:rPr>
    </w:lvl>
    <w:lvl w:ilvl="8" w:tplc="2B1AE860">
      <w:start w:val="1"/>
      <w:numFmt w:val="bullet"/>
      <w:lvlText w:val=""/>
      <w:lvlJc w:val="left"/>
      <w:pPr>
        <w:ind w:left="6480" w:hanging="360"/>
      </w:pPr>
      <w:rPr>
        <w:rFonts w:ascii="Wingdings" w:hAnsi="Wingdings" w:hint="default"/>
      </w:rPr>
    </w:lvl>
  </w:abstractNum>
  <w:abstractNum w:abstractNumId="27" w15:restartNumberingAfterBreak="0">
    <w:nsid w:val="78791570"/>
    <w:multiLevelType w:val="hybridMultilevel"/>
    <w:tmpl w:val="2D1E5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EEA3D2D"/>
    <w:multiLevelType w:val="hybridMultilevel"/>
    <w:tmpl w:val="4C3E44B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69075106">
    <w:abstractNumId w:val="26"/>
  </w:num>
  <w:num w:numId="2" w16cid:durableId="1581404582">
    <w:abstractNumId w:val="22"/>
  </w:num>
  <w:num w:numId="3" w16cid:durableId="1612398442">
    <w:abstractNumId w:val="4"/>
  </w:num>
  <w:num w:numId="4" w16cid:durableId="133565920">
    <w:abstractNumId w:val="14"/>
  </w:num>
  <w:num w:numId="5" w16cid:durableId="765881029">
    <w:abstractNumId w:val="9"/>
  </w:num>
  <w:num w:numId="6" w16cid:durableId="669064910">
    <w:abstractNumId w:val="27"/>
  </w:num>
  <w:num w:numId="7" w16cid:durableId="1959532300">
    <w:abstractNumId w:val="6"/>
  </w:num>
  <w:num w:numId="8" w16cid:durableId="119812971">
    <w:abstractNumId w:val="1"/>
  </w:num>
  <w:num w:numId="9" w16cid:durableId="83184198">
    <w:abstractNumId w:val="7"/>
  </w:num>
  <w:num w:numId="10" w16cid:durableId="837385210">
    <w:abstractNumId w:val="17"/>
  </w:num>
  <w:num w:numId="11" w16cid:durableId="1380939972">
    <w:abstractNumId w:val="3"/>
  </w:num>
  <w:num w:numId="12" w16cid:durableId="1437169182">
    <w:abstractNumId w:val="8"/>
  </w:num>
  <w:num w:numId="13" w16cid:durableId="689264709">
    <w:abstractNumId w:val="24"/>
  </w:num>
  <w:num w:numId="14" w16cid:durableId="1504785241">
    <w:abstractNumId w:val="2"/>
  </w:num>
  <w:num w:numId="15" w16cid:durableId="1170607525">
    <w:abstractNumId w:val="11"/>
  </w:num>
  <w:num w:numId="16" w16cid:durableId="1343318322">
    <w:abstractNumId w:val="16"/>
  </w:num>
  <w:num w:numId="17" w16cid:durableId="181289885">
    <w:abstractNumId w:val="13"/>
  </w:num>
  <w:num w:numId="18" w16cid:durableId="255939856">
    <w:abstractNumId w:val="5"/>
  </w:num>
  <w:num w:numId="19" w16cid:durableId="1752578185">
    <w:abstractNumId w:val="12"/>
  </w:num>
  <w:num w:numId="20" w16cid:durableId="1474786300">
    <w:abstractNumId w:val="15"/>
  </w:num>
  <w:num w:numId="21" w16cid:durableId="239826156">
    <w:abstractNumId w:val="0"/>
  </w:num>
  <w:num w:numId="22" w16cid:durableId="332418439">
    <w:abstractNumId w:val="2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3" w16cid:durableId="435566287">
    <w:abstractNumId w:val="23"/>
  </w:num>
  <w:num w:numId="24" w16cid:durableId="1410276848">
    <w:abstractNumId w:val="21"/>
  </w:num>
  <w:num w:numId="25" w16cid:durableId="564024228">
    <w:abstractNumId w:val="18"/>
  </w:num>
  <w:num w:numId="26" w16cid:durableId="160390750">
    <w:abstractNumId w:val="28"/>
  </w:num>
  <w:num w:numId="27" w16cid:durableId="548154760">
    <w:abstractNumId w:val="10"/>
  </w:num>
  <w:num w:numId="28" w16cid:durableId="1054424891">
    <w:abstractNumId w:val="20"/>
  </w:num>
  <w:num w:numId="29" w16cid:durableId="687489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1"/>
    <w:rsid w:val="00052CBC"/>
    <w:rsid w:val="000571E4"/>
    <w:rsid w:val="00064667"/>
    <w:rsid w:val="000B1D8D"/>
    <w:rsid w:val="001056D9"/>
    <w:rsid w:val="00111851"/>
    <w:rsid w:val="00146D86"/>
    <w:rsid w:val="001910E1"/>
    <w:rsid w:val="001D2559"/>
    <w:rsid w:val="001E3F17"/>
    <w:rsid w:val="00267796"/>
    <w:rsid w:val="00276678"/>
    <w:rsid w:val="00294665"/>
    <w:rsid w:val="002D6989"/>
    <w:rsid w:val="002F1AF9"/>
    <w:rsid w:val="003B16B1"/>
    <w:rsid w:val="003C3D8B"/>
    <w:rsid w:val="003C683C"/>
    <w:rsid w:val="003F175F"/>
    <w:rsid w:val="00420A01"/>
    <w:rsid w:val="00422CE4"/>
    <w:rsid w:val="004D35D0"/>
    <w:rsid w:val="004F1E22"/>
    <w:rsid w:val="005828FE"/>
    <w:rsid w:val="00590AB2"/>
    <w:rsid w:val="005B5567"/>
    <w:rsid w:val="005D6351"/>
    <w:rsid w:val="006025BB"/>
    <w:rsid w:val="00617145"/>
    <w:rsid w:val="006D1290"/>
    <w:rsid w:val="006E39FD"/>
    <w:rsid w:val="006F52C3"/>
    <w:rsid w:val="007066FD"/>
    <w:rsid w:val="0083636C"/>
    <w:rsid w:val="00850F2D"/>
    <w:rsid w:val="008924D3"/>
    <w:rsid w:val="008C3D46"/>
    <w:rsid w:val="008F3384"/>
    <w:rsid w:val="009410B5"/>
    <w:rsid w:val="00962522"/>
    <w:rsid w:val="009629E6"/>
    <w:rsid w:val="009F1FA0"/>
    <w:rsid w:val="00A03721"/>
    <w:rsid w:val="00A0664A"/>
    <w:rsid w:val="00A10380"/>
    <w:rsid w:val="00A77FA6"/>
    <w:rsid w:val="00A836B2"/>
    <w:rsid w:val="00AA5B15"/>
    <w:rsid w:val="00AB6E9B"/>
    <w:rsid w:val="00AD0F78"/>
    <w:rsid w:val="00B0279A"/>
    <w:rsid w:val="00B200A9"/>
    <w:rsid w:val="00B25CFF"/>
    <w:rsid w:val="00B353A2"/>
    <w:rsid w:val="00B46F94"/>
    <w:rsid w:val="00BE1160"/>
    <w:rsid w:val="00C01514"/>
    <w:rsid w:val="00C63ADC"/>
    <w:rsid w:val="00C82FEA"/>
    <w:rsid w:val="00C9278C"/>
    <w:rsid w:val="00CC61F2"/>
    <w:rsid w:val="00CE130A"/>
    <w:rsid w:val="00D412C5"/>
    <w:rsid w:val="00D56A4C"/>
    <w:rsid w:val="00D62088"/>
    <w:rsid w:val="00DA3961"/>
    <w:rsid w:val="00DE065E"/>
    <w:rsid w:val="00DE0B4D"/>
    <w:rsid w:val="00DF2893"/>
    <w:rsid w:val="00E40ED5"/>
    <w:rsid w:val="00E44DC0"/>
    <w:rsid w:val="00E75F35"/>
    <w:rsid w:val="00E951FB"/>
    <w:rsid w:val="00EA6CBF"/>
    <w:rsid w:val="00EA7838"/>
    <w:rsid w:val="00EB1BD4"/>
    <w:rsid w:val="00EC7AD7"/>
    <w:rsid w:val="00F07827"/>
    <w:rsid w:val="00F510C3"/>
    <w:rsid w:val="00F55550"/>
    <w:rsid w:val="00F63CDE"/>
    <w:rsid w:val="00F672DB"/>
    <w:rsid w:val="00F7777D"/>
    <w:rsid w:val="00FC717E"/>
    <w:rsid w:val="00FF3AE4"/>
    <w:rsid w:val="039A7606"/>
    <w:rsid w:val="0D99029F"/>
    <w:rsid w:val="14B7AF1C"/>
    <w:rsid w:val="161A7038"/>
    <w:rsid w:val="1F75CC4A"/>
    <w:rsid w:val="2073140C"/>
    <w:rsid w:val="2793A30C"/>
    <w:rsid w:val="283C0EDF"/>
    <w:rsid w:val="288162D7"/>
    <w:rsid w:val="311653BA"/>
    <w:rsid w:val="33CAC683"/>
    <w:rsid w:val="35F77017"/>
    <w:rsid w:val="3E589F30"/>
    <w:rsid w:val="4DA6D14F"/>
    <w:rsid w:val="51E40D08"/>
    <w:rsid w:val="56B58835"/>
    <w:rsid w:val="5CCBD422"/>
    <w:rsid w:val="5D32A1B5"/>
    <w:rsid w:val="6E52C2FB"/>
    <w:rsid w:val="706F63C0"/>
    <w:rsid w:val="7AA2D558"/>
    <w:rsid w:val="7B84DE57"/>
    <w:rsid w:val="7F95E4B4"/>
    <w:rsid w:val="7F96D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17DA"/>
  <w15:docId w15:val="{F1B455BB-0AF5-422A-A8E6-CF7F5AA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2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678"/>
    <w:pPr>
      <w:tabs>
        <w:tab w:val="center" w:pos="4680"/>
        <w:tab w:val="right" w:pos="9360"/>
      </w:tabs>
    </w:pPr>
  </w:style>
  <w:style w:type="character" w:customStyle="1" w:styleId="HeaderChar">
    <w:name w:val="Header Char"/>
    <w:basedOn w:val="DefaultParagraphFont"/>
    <w:link w:val="Header"/>
    <w:uiPriority w:val="99"/>
    <w:rsid w:val="00276678"/>
    <w:rPr>
      <w:rFonts w:ascii="Calibri" w:eastAsia="Calibri" w:hAnsi="Calibri" w:cs="Calibri"/>
    </w:rPr>
  </w:style>
  <w:style w:type="paragraph" w:styleId="Footer">
    <w:name w:val="footer"/>
    <w:basedOn w:val="Normal"/>
    <w:link w:val="FooterChar"/>
    <w:uiPriority w:val="99"/>
    <w:unhideWhenUsed/>
    <w:rsid w:val="00276678"/>
    <w:pPr>
      <w:tabs>
        <w:tab w:val="center" w:pos="4680"/>
        <w:tab w:val="right" w:pos="9360"/>
      </w:tabs>
    </w:pPr>
  </w:style>
  <w:style w:type="character" w:customStyle="1" w:styleId="FooterChar">
    <w:name w:val="Footer Char"/>
    <w:basedOn w:val="DefaultParagraphFont"/>
    <w:link w:val="Footer"/>
    <w:uiPriority w:val="99"/>
    <w:rsid w:val="00276678"/>
    <w:rPr>
      <w:rFonts w:ascii="Calibri" w:eastAsia="Calibri" w:hAnsi="Calibri" w:cs="Calibri"/>
    </w:rPr>
  </w:style>
  <w:style w:type="table" w:styleId="TableGrid">
    <w:name w:val="Table Grid"/>
    <w:basedOn w:val="TableNormal"/>
    <w:uiPriority w:val="39"/>
    <w:rsid w:val="0027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4D3"/>
    <w:rPr>
      <w:color w:val="0000FF" w:themeColor="hyperlink"/>
      <w:u w:val="single"/>
    </w:rPr>
  </w:style>
  <w:style w:type="character" w:styleId="UnresolvedMention">
    <w:name w:val="Unresolved Mention"/>
    <w:basedOn w:val="DefaultParagraphFont"/>
    <w:uiPriority w:val="99"/>
    <w:semiHidden/>
    <w:unhideWhenUsed/>
    <w:rsid w:val="008924D3"/>
    <w:rPr>
      <w:color w:val="605E5C"/>
      <w:shd w:val="clear" w:color="auto" w:fill="E1DFDD"/>
    </w:rPr>
  </w:style>
  <w:style w:type="paragraph" w:customStyle="1" w:styleId="Default">
    <w:name w:val="Default"/>
    <w:rsid w:val="00146D86"/>
    <w:pPr>
      <w:widowControl/>
      <w:adjustRightInd w:val="0"/>
    </w:pPr>
    <w:rPr>
      <w:rFonts w:ascii="Arial" w:eastAsia="Times New Roman" w:hAnsi="Arial" w:cs="Arial"/>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illico.com/en/job-offer/flemingdon-health-centre/physician/161990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illico.com/en/job-offer/flemingdon-health-centre/physician/1721674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EE94FD50BFE449EC88526C1A8AE46" ma:contentTypeVersion="20" ma:contentTypeDescription="Create a new document." ma:contentTypeScope="" ma:versionID="5fb455df94338e33f553b69463902e9c">
  <xsd:schema xmlns:xsd="http://www.w3.org/2001/XMLSchema" xmlns:xs="http://www.w3.org/2001/XMLSchema" xmlns:p="http://schemas.microsoft.com/office/2006/metadata/properties" xmlns:ns2="9550258d-d3d1-4d9e-b41e-4ffcca394fb6" xmlns:ns3="97454448-9536-48cf-abc9-8e93b5a40ab0" targetNamespace="http://schemas.microsoft.com/office/2006/metadata/properties" ma:root="true" ma:fieldsID="7d5b0f1c90ca55d80b9a2221683a2466" ns2:_="" ns3:_="">
    <xsd:import namespace="9550258d-d3d1-4d9e-b41e-4ffcca394fb6"/>
    <xsd:import namespace="97454448-9536-48cf-abc9-8e93b5a40a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0258d-d3d1-4d9e-b41e-4ffcca394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126cd2-bad7-4546-bc4a-b320700d82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54448-9536-48cf-abc9-8e93b5a40a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cf301-cc9d-4b7e-9726-f480c1e167c4}" ma:internalName="TaxCatchAll" ma:showField="CatchAllData" ma:web="97454448-9536-48cf-abc9-8e93b5a40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454448-9536-48cf-abc9-8e93b5a40ab0" xsi:nil="true"/>
    <lcf76f155ced4ddcb4097134ff3c332f xmlns="9550258d-d3d1-4d9e-b41e-4ffcca394f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090-67BF-45E1-9B99-D29E0F273D5D}">
  <ds:schemaRefs>
    <ds:schemaRef ds:uri="http://schemas.microsoft.com/sharepoint/v3/contenttype/forms"/>
  </ds:schemaRefs>
</ds:datastoreItem>
</file>

<file path=customXml/itemProps2.xml><?xml version="1.0" encoding="utf-8"?>
<ds:datastoreItem xmlns:ds="http://schemas.openxmlformats.org/officeDocument/2006/customXml" ds:itemID="{708BC83C-3259-4B23-8FCB-AAC02576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0258d-d3d1-4d9e-b41e-4ffcca394fb6"/>
    <ds:schemaRef ds:uri="97454448-9536-48cf-abc9-8e93b5a4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045C9-FB9E-4287-8D2B-FD5AE3A0D8AA}">
  <ds:schemaRefs>
    <ds:schemaRef ds:uri="http://schemas.microsoft.com/office/2006/metadata/properties"/>
    <ds:schemaRef ds:uri="http://schemas.microsoft.com/office/infopath/2007/PartnerControls"/>
    <ds:schemaRef ds:uri="97454448-9536-48cf-abc9-8e93b5a40ab0"/>
    <ds:schemaRef ds:uri="9550258d-d3d1-4d9e-b41e-4ffcca394fb6"/>
  </ds:schemaRefs>
</ds:datastoreItem>
</file>

<file path=customXml/itemProps4.xml><?xml version="1.0" encoding="utf-8"?>
<ds:datastoreItem xmlns:ds="http://schemas.openxmlformats.org/officeDocument/2006/customXml" ds:itemID="{371D40DD-4F82-46FE-A7CF-FB916F12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Alvarado</dc:creator>
  <cp:lastModifiedBy>Shereen Nazeer</cp:lastModifiedBy>
  <cp:revision>4</cp:revision>
  <cp:lastPrinted>2025-12-16T22:03:00Z</cp:lastPrinted>
  <dcterms:created xsi:type="dcterms:W3CDTF">2026-05-25T21:11:00Z</dcterms:created>
  <dcterms:modified xsi:type="dcterms:W3CDTF">2026-05-26T18:46:00Z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2023-12-28T00:00:00Z</vt:filetime>
  </property>
  <property fmtid="{D5CDD505-2E9C-101B-9397-08002B2CF9AE}" pid="5" name="Producer">
    <vt:lpwstr>Microsoft® Word 2019</vt:lpwstr>
  </property>
  <property fmtid="{D5CDD505-2E9C-101B-9397-08002B2CF9AE}" pid="6" name="ContentTypeId">
    <vt:lpwstr>0x0101006A3EE94FD50BFE449EC88526C1A8AE46</vt:lpwstr>
  </property>
  <property fmtid="{D5CDD505-2E9C-101B-9397-08002B2CF9AE}" pid="7" name="MediaServiceImageTags">
    <vt:lpwstr/>
  </property>
</Properties>
</file>